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215" w:rsidRDefault="00065EFE" w:rsidP="00855897">
      <w:pPr>
        <w:jc w:val="center"/>
        <w:rPr>
          <w:rFonts w:ascii="宋体" w:hAnsi="宋体" w:cs="宋体"/>
          <w:b/>
          <w:bCs/>
          <w:color w:val="333333"/>
          <w:kern w:val="36"/>
          <w:sz w:val="48"/>
          <w:szCs w:val="48"/>
        </w:rPr>
      </w:pPr>
      <w:r>
        <w:rPr>
          <w:rFonts w:ascii="宋体" w:hAnsi="宋体" w:cs="宋体" w:hint="eastAsia"/>
          <w:b/>
          <w:bCs/>
          <w:color w:val="333333"/>
          <w:kern w:val="36"/>
          <w:sz w:val="48"/>
          <w:szCs w:val="48"/>
        </w:rPr>
        <w:t>弱电机房安防改造</w:t>
      </w:r>
      <w:r w:rsidR="00855897" w:rsidRPr="00A04EC8">
        <w:rPr>
          <w:rFonts w:ascii="宋体" w:hAnsi="宋体" w:cs="宋体" w:hint="eastAsia"/>
          <w:b/>
          <w:bCs/>
          <w:color w:val="333333"/>
          <w:kern w:val="36"/>
          <w:sz w:val="48"/>
          <w:szCs w:val="48"/>
        </w:rPr>
        <w:t>项目招标</w:t>
      </w:r>
      <w:r w:rsidR="00C25432">
        <w:rPr>
          <w:rFonts w:ascii="宋体" w:hAnsi="宋体" w:cs="宋体" w:hint="eastAsia"/>
          <w:b/>
          <w:bCs/>
          <w:color w:val="333333"/>
          <w:kern w:val="36"/>
          <w:sz w:val="48"/>
          <w:szCs w:val="48"/>
        </w:rPr>
        <w:t>文件</w:t>
      </w:r>
    </w:p>
    <w:p w:rsidR="00855897" w:rsidRDefault="00855897" w:rsidP="00855897">
      <w:pPr>
        <w:spacing w:line="360" w:lineRule="auto"/>
        <w:jc w:val="left"/>
        <w:rPr>
          <w:rFonts w:ascii="宋体" w:hAnsi="宋体" w:cs="宋体"/>
          <w:b/>
          <w:bCs/>
          <w:color w:val="333333"/>
          <w:kern w:val="36"/>
          <w:sz w:val="48"/>
          <w:szCs w:val="48"/>
        </w:rPr>
      </w:pPr>
    </w:p>
    <w:p w:rsidR="00855897" w:rsidRPr="0072249E" w:rsidRDefault="00855897" w:rsidP="0072249E">
      <w:pPr>
        <w:pStyle w:val="2"/>
      </w:pPr>
      <w:r w:rsidRPr="0072249E">
        <w:rPr>
          <w:rFonts w:hint="eastAsia"/>
        </w:rPr>
        <w:t>一、采购内容</w:t>
      </w:r>
    </w:p>
    <w:p w:rsidR="00855897" w:rsidRDefault="00D14B8A" w:rsidP="00D14B8A">
      <w:pPr>
        <w:spacing w:line="360" w:lineRule="auto"/>
        <w:ind w:firstLineChars="200" w:firstLine="480"/>
        <w:jc w:val="left"/>
        <w:rPr>
          <w:sz w:val="24"/>
        </w:rPr>
      </w:pPr>
      <w:r>
        <w:rPr>
          <w:rFonts w:hint="eastAsia"/>
          <w:sz w:val="24"/>
        </w:rPr>
        <w:t>弱电</w:t>
      </w:r>
      <w:r w:rsidR="00065EFE">
        <w:rPr>
          <w:rFonts w:hint="eastAsia"/>
          <w:sz w:val="24"/>
        </w:rPr>
        <w:t>机</w:t>
      </w:r>
      <w:r>
        <w:rPr>
          <w:rFonts w:hint="eastAsia"/>
          <w:sz w:val="24"/>
        </w:rPr>
        <w:t>房视频监控及门禁系统。</w:t>
      </w:r>
      <w:r w:rsidRPr="00A04EC8">
        <w:rPr>
          <w:rFonts w:ascii="宋体" w:hAnsi="宋体" w:cs="Arial"/>
          <w:color w:val="333333"/>
          <w:kern w:val="0"/>
          <w:szCs w:val="21"/>
        </w:rPr>
        <w:t>报价应包含材料、人工、垃圾清运、及安全措施等在内的一切费用。</w:t>
      </w:r>
    </w:p>
    <w:p w:rsidR="00D14B8A" w:rsidRDefault="00D14B8A" w:rsidP="00855897">
      <w:pPr>
        <w:spacing w:line="360" w:lineRule="auto"/>
        <w:jc w:val="left"/>
        <w:rPr>
          <w:sz w:val="24"/>
        </w:rPr>
      </w:pPr>
      <w:r>
        <w:rPr>
          <w:rFonts w:hint="eastAsia"/>
          <w:sz w:val="24"/>
        </w:rPr>
        <w:t xml:space="preserve"> </w:t>
      </w:r>
      <w:r>
        <w:rPr>
          <w:sz w:val="24"/>
        </w:rPr>
        <w:t xml:space="preserve"> </w:t>
      </w:r>
    </w:p>
    <w:tbl>
      <w:tblPr>
        <w:tblW w:w="10065" w:type="dxa"/>
        <w:tblInd w:w="-147" w:type="dxa"/>
        <w:tblLook w:val="04A0"/>
      </w:tblPr>
      <w:tblGrid>
        <w:gridCol w:w="707"/>
        <w:gridCol w:w="1278"/>
        <w:gridCol w:w="5954"/>
        <w:gridCol w:w="708"/>
        <w:gridCol w:w="709"/>
        <w:gridCol w:w="709"/>
      </w:tblGrid>
      <w:tr w:rsidR="00D14B8A" w:rsidRPr="00D14B8A" w:rsidTr="002940F8">
        <w:trPr>
          <w:trHeight w:val="312"/>
        </w:trPr>
        <w:tc>
          <w:tcPr>
            <w:tcW w:w="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b/>
                <w:bCs/>
                <w:kern w:val="0"/>
                <w:sz w:val="20"/>
                <w:szCs w:val="20"/>
              </w:rPr>
            </w:pPr>
            <w:r w:rsidRPr="00D14B8A">
              <w:rPr>
                <w:rFonts w:ascii="宋体" w:hAnsi="宋体" w:cs="宋体" w:hint="eastAsia"/>
                <w:b/>
                <w:bCs/>
                <w:kern w:val="0"/>
                <w:sz w:val="20"/>
                <w:szCs w:val="20"/>
              </w:rPr>
              <w:t>项次</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b/>
                <w:bCs/>
                <w:kern w:val="0"/>
                <w:sz w:val="20"/>
                <w:szCs w:val="20"/>
              </w:rPr>
            </w:pPr>
            <w:r w:rsidRPr="00D14B8A">
              <w:rPr>
                <w:rFonts w:ascii="宋体" w:hAnsi="宋体" w:cs="宋体" w:hint="eastAsia"/>
                <w:b/>
                <w:bCs/>
                <w:kern w:val="0"/>
                <w:sz w:val="20"/>
                <w:szCs w:val="20"/>
              </w:rPr>
              <w:t xml:space="preserve">项目                                       </w:t>
            </w:r>
          </w:p>
        </w:tc>
        <w:tc>
          <w:tcPr>
            <w:tcW w:w="5954" w:type="dxa"/>
            <w:tcBorders>
              <w:top w:val="single" w:sz="4" w:space="0" w:color="auto"/>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b/>
                <w:bCs/>
                <w:kern w:val="0"/>
                <w:sz w:val="20"/>
                <w:szCs w:val="20"/>
              </w:rPr>
            </w:pPr>
            <w:r w:rsidRPr="00D14B8A">
              <w:rPr>
                <w:rFonts w:ascii="宋体" w:hAnsi="宋体" w:cs="宋体" w:hint="eastAsia"/>
                <w:b/>
                <w:bCs/>
                <w:kern w:val="0"/>
                <w:sz w:val="20"/>
                <w:szCs w:val="20"/>
              </w:rPr>
              <w:t>规格参数</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b/>
                <w:bCs/>
                <w:kern w:val="0"/>
                <w:sz w:val="20"/>
                <w:szCs w:val="20"/>
              </w:rPr>
            </w:pPr>
            <w:r w:rsidRPr="00D14B8A">
              <w:rPr>
                <w:rFonts w:ascii="宋体" w:hAnsi="宋体" w:cs="宋体" w:hint="eastAsia"/>
                <w:b/>
                <w:bCs/>
                <w:kern w:val="0"/>
                <w:sz w:val="20"/>
                <w:szCs w:val="20"/>
              </w:rPr>
              <w:t>单位</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b/>
                <w:bCs/>
                <w:kern w:val="0"/>
                <w:sz w:val="20"/>
                <w:szCs w:val="20"/>
              </w:rPr>
            </w:pPr>
            <w:r w:rsidRPr="00D14B8A">
              <w:rPr>
                <w:rFonts w:ascii="宋体" w:hAnsi="宋体" w:cs="宋体" w:hint="eastAsia"/>
                <w:b/>
                <w:bCs/>
                <w:kern w:val="0"/>
                <w:sz w:val="20"/>
                <w:szCs w:val="20"/>
              </w:rPr>
              <w:t>数量</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b/>
                <w:bCs/>
                <w:kern w:val="0"/>
                <w:sz w:val="20"/>
                <w:szCs w:val="20"/>
              </w:rPr>
            </w:pPr>
            <w:r w:rsidRPr="00D14B8A">
              <w:rPr>
                <w:rFonts w:ascii="宋体" w:hAnsi="宋体" w:cs="宋体" w:hint="eastAsia"/>
                <w:b/>
                <w:bCs/>
                <w:kern w:val="0"/>
                <w:sz w:val="20"/>
                <w:szCs w:val="20"/>
              </w:rPr>
              <w:t>备注</w:t>
            </w:r>
          </w:p>
        </w:tc>
      </w:tr>
      <w:tr w:rsidR="00D14B8A" w:rsidRPr="00D14B8A" w:rsidTr="0072249E">
        <w:trPr>
          <w:trHeight w:val="288"/>
        </w:trPr>
        <w:tc>
          <w:tcPr>
            <w:tcW w:w="793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left"/>
              <w:rPr>
                <w:rFonts w:ascii="宋体" w:hAnsi="宋体" w:cs="宋体"/>
                <w:b/>
                <w:bCs/>
                <w:kern w:val="0"/>
                <w:sz w:val="20"/>
                <w:szCs w:val="20"/>
              </w:rPr>
            </w:pPr>
            <w:r w:rsidRPr="00D14B8A">
              <w:rPr>
                <w:rFonts w:ascii="宋体" w:hAnsi="宋体" w:cs="宋体" w:hint="eastAsia"/>
                <w:b/>
                <w:bCs/>
                <w:kern w:val="0"/>
                <w:sz w:val="20"/>
                <w:szCs w:val="20"/>
              </w:rPr>
              <w:t>一、视频监控</w:t>
            </w:r>
          </w:p>
        </w:tc>
        <w:tc>
          <w:tcPr>
            <w:tcW w:w="708"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b/>
                <w:bCs/>
                <w:kern w:val="0"/>
                <w:sz w:val="20"/>
                <w:szCs w:val="20"/>
              </w:rPr>
            </w:pPr>
            <w:r w:rsidRPr="00D14B8A">
              <w:rPr>
                <w:rFonts w:ascii="宋体" w:hAnsi="宋体" w:cs="宋体" w:hint="eastAsia"/>
                <w:b/>
                <w:bCs/>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b/>
                <w:bCs/>
                <w:kern w:val="0"/>
                <w:sz w:val="20"/>
                <w:szCs w:val="20"/>
              </w:rPr>
            </w:pPr>
            <w:r w:rsidRPr="00D14B8A">
              <w:rPr>
                <w:rFonts w:ascii="宋体" w:hAnsi="宋体" w:cs="宋体" w:hint="eastAsia"/>
                <w:b/>
                <w:bCs/>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b/>
                <w:bCs/>
                <w:kern w:val="0"/>
                <w:sz w:val="20"/>
                <w:szCs w:val="20"/>
              </w:rPr>
            </w:pPr>
            <w:r w:rsidRPr="00D14B8A">
              <w:rPr>
                <w:rFonts w:ascii="宋体" w:hAnsi="宋体" w:cs="宋体" w:hint="eastAsia"/>
                <w:b/>
                <w:bCs/>
                <w:kern w:val="0"/>
                <w:sz w:val="20"/>
                <w:szCs w:val="20"/>
              </w:rPr>
              <w:t xml:space="preserve">　</w:t>
            </w:r>
          </w:p>
        </w:tc>
      </w:tr>
      <w:tr w:rsidR="00D14B8A" w:rsidRPr="00D14B8A" w:rsidTr="002940F8">
        <w:trPr>
          <w:trHeight w:val="1680"/>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1</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半球摄像机</w:t>
            </w:r>
          </w:p>
        </w:tc>
        <w:tc>
          <w:tcPr>
            <w:tcW w:w="5954" w:type="dxa"/>
            <w:tcBorders>
              <w:top w:val="nil"/>
              <w:left w:val="nil"/>
              <w:bottom w:val="single" w:sz="4" w:space="0" w:color="auto"/>
              <w:right w:val="single" w:sz="4" w:space="0" w:color="auto"/>
            </w:tcBorders>
            <w:shd w:val="clear" w:color="000000" w:fill="FFFFFF"/>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最高分辨率可达2560×1440 @ 25 fps,在该分辨率下可输出实时图像,支持背光补偿,自动电子快门功能,适应不同监控环境,支持GBK字库,支持更多汉字及生僻字叠加,支持OSD颜色自选</w:t>
            </w:r>
            <w:r w:rsidRPr="00D14B8A">
              <w:rPr>
                <w:rFonts w:ascii="宋体" w:hAnsi="宋体" w:cs="宋体" w:hint="eastAsia"/>
                <w:kern w:val="0"/>
                <w:sz w:val="20"/>
                <w:szCs w:val="20"/>
              </w:rPr>
              <w:br/>
              <w:t>支持日夜两套参数独立配置,支持3D数字降噪,支持120dB宽动态,高效红外灯,使用寿命长,照射距离可达10-30米,支持10M/100M自适应网口</w:t>
            </w:r>
          </w:p>
        </w:tc>
        <w:tc>
          <w:tcPr>
            <w:tcW w:w="708"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46</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312"/>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2</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半球支架</w:t>
            </w:r>
          </w:p>
        </w:tc>
        <w:tc>
          <w:tcPr>
            <w:tcW w:w="5954" w:type="dxa"/>
            <w:tcBorders>
              <w:top w:val="nil"/>
              <w:left w:val="nil"/>
              <w:bottom w:val="single" w:sz="4" w:space="0" w:color="auto"/>
              <w:right w:val="single" w:sz="4" w:space="0" w:color="auto"/>
            </w:tcBorders>
            <w:shd w:val="clear" w:color="000000" w:fill="FFFFFF"/>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定制半球壁装支架</w:t>
            </w:r>
          </w:p>
        </w:tc>
        <w:tc>
          <w:tcPr>
            <w:tcW w:w="708"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只</w:t>
            </w:r>
          </w:p>
        </w:tc>
        <w:tc>
          <w:tcPr>
            <w:tcW w:w="709"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46</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312"/>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3</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电源</w:t>
            </w:r>
          </w:p>
        </w:tc>
        <w:tc>
          <w:tcPr>
            <w:tcW w:w="5954" w:type="dxa"/>
            <w:tcBorders>
              <w:top w:val="nil"/>
              <w:left w:val="nil"/>
              <w:bottom w:val="single" w:sz="4" w:space="0" w:color="auto"/>
              <w:right w:val="single" w:sz="4" w:space="0" w:color="auto"/>
            </w:tcBorders>
            <w:shd w:val="clear" w:color="000000" w:fill="FFFFFF"/>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12V2A监控电源</w:t>
            </w:r>
          </w:p>
        </w:tc>
        <w:tc>
          <w:tcPr>
            <w:tcW w:w="708"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只</w:t>
            </w:r>
          </w:p>
        </w:tc>
        <w:tc>
          <w:tcPr>
            <w:tcW w:w="709"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46</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164064">
        <w:trPr>
          <w:trHeight w:val="58"/>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4</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64</w:t>
            </w:r>
            <w:r w:rsidR="00472340">
              <w:rPr>
                <w:rFonts w:ascii="宋体" w:hAnsi="宋体" w:cs="宋体" w:hint="eastAsia"/>
                <w:kern w:val="0"/>
                <w:sz w:val="20"/>
                <w:szCs w:val="20"/>
              </w:rPr>
              <w:t>路</w:t>
            </w:r>
            <w:r w:rsidRPr="00D14B8A">
              <w:rPr>
                <w:rFonts w:ascii="宋体" w:hAnsi="宋体" w:cs="宋体" w:hint="eastAsia"/>
                <w:kern w:val="0"/>
                <w:sz w:val="20"/>
                <w:szCs w:val="20"/>
              </w:rPr>
              <w:t>NVR</w:t>
            </w:r>
          </w:p>
        </w:tc>
        <w:tc>
          <w:tcPr>
            <w:tcW w:w="5954" w:type="dxa"/>
            <w:tcBorders>
              <w:top w:val="nil"/>
              <w:left w:val="nil"/>
              <w:bottom w:val="single" w:sz="4" w:space="0" w:color="auto"/>
              <w:right w:val="single" w:sz="4" w:space="0" w:color="auto"/>
            </w:tcBorders>
            <w:shd w:val="clear" w:color="000000" w:fill="FFFFFF"/>
            <w:vAlign w:val="center"/>
            <w:hideMark/>
          </w:tcPr>
          <w:p w:rsidR="00D14B8A" w:rsidRPr="00D06913" w:rsidRDefault="00C70F61" w:rsidP="00C70F61">
            <w:pPr>
              <w:widowControl/>
              <w:jc w:val="left"/>
              <w:rPr>
                <w:rFonts w:ascii="宋体" w:hAnsi="宋体" w:cs="宋体"/>
                <w:b/>
                <w:kern w:val="0"/>
                <w:sz w:val="24"/>
                <w:szCs w:val="20"/>
              </w:rPr>
            </w:pPr>
            <w:r w:rsidRPr="00D06913">
              <w:rPr>
                <w:rFonts w:ascii="宋体" w:hAnsi="宋体" w:cs="宋体" w:hint="eastAsia"/>
                <w:b/>
                <w:kern w:val="0"/>
                <w:sz w:val="24"/>
                <w:szCs w:val="20"/>
              </w:rPr>
              <w:t>见</w:t>
            </w:r>
            <w:r w:rsidR="0072249E">
              <w:rPr>
                <w:rFonts w:ascii="宋体" w:hAnsi="宋体" w:cs="宋体" w:hint="eastAsia"/>
                <w:b/>
                <w:kern w:val="0"/>
                <w:sz w:val="24"/>
                <w:szCs w:val="20"/>
              </w:rPr>
              <w:t>2</w:t>
            </w:r>
            <w:r w:rsidR="0072249E">
              <w:rPr>
                <w:rFonts w:ascii="宋体" w:hAnsi="宋体" w:cs="宋体"/>
                <w:b/>
                <w:kern w:val="0"/>
                <w:sz w:val="24"/>
                <w:szCs w:val="20"/>
              </w:rPr>
              <w:t>.1</w:t>
            </w:r>
            <w:r w:rsidR="0072249E">
              <w:rPr>
                <w:rFonts w:ascii="宋体" w:hAnsi="宋体" w:cs="宋体" w:hint="eastAsia"/>
                <w:b/>
                <w:kern w:val="0"/>
                <w:sz w:val="24"/>
                <w:szCs w:val="20"/>
              </w:rPr>
              <w:t>、</w:t>
            </w:r>
            <w:r w:rsidRPr="00D06913">
              <w:rPr>
                <w:rFonts w:ascii="宋体" w:hAnsi="宋体" w:cs="宋体" w:hint="eastAsia"/>
                <w:b/>
                <w:kern w:val="0"/>
                <w:sz w:val="24"/>
                <w:szCs w:val="20"/>
              </w:rPr>
              <w:t>6</w:t>
            </w:r>
            <w:r w:rsidRPr="00D06913">
              <w:rPr>
                <w:rFonts w:ascii="宋体" w:hAnsi="宋体" w:cs="宋体"/>
                <w:b/>
                <w:kern w:val="0"/>
                <w:sz w:val="24"/>
                <w:szCs w:val="20"/>
              </w:rPr>
              <w:t>4</w:t>
            </w:r>
            <w:r w:rsidR="00472340">
              <w:rPr>
                <w:rFonts w:ascii="宋体" w:hAnsi="宋体" w:cs="宋体" w:hint="eastAsia"/>
                <w:b/>
                <w:kern w:val="0"/>
                <w:sz w:val="24"/>
                <w:szCs w:val="20"/>
              </w:rPr>
              <w:t>路</w:t>
            </w:r>
            <w:r w:rsidRPr="00D06913">
              <w:rPr>
                <w:rFonts w:ascii="宋体" w:hAnsi="宋体" w:cs="宋体"/>
                <w:b/>
                <w:kern w:val="0"/>
                <w:sz w:val="24"/>
                <w:szCs w:val="20"/>
              </w:rPr>
              <w:t>NVR</w:t>
            </w:r>
            <w:r w:rsidRPr="00D06913">
              <w:rPr>
                <w:rFonts w:ascii="宋体" w:hAnsi="宋体" w:cs="宋体" w:hint="eastAsia"/>
                <w:b/>
                <w:kern w:val="0"/>
                <w:sz w:val="24"/>
                <w:szCs w:val="20"/>
              </w:rPr>
              <w:t>技术参数</w:t>
            </w:r>
          </w:p>
        </w:tc>
        <w:tc>
          <w:tcPr>
            <w:tcW w:w="708"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312"/>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5</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硬盘</w:t>
            </w:r>
          </w:p>
        </w:tc>
        <w:tc>
          <w:tcPr>
            <w:tcW w:w="5954" w:type="dxa"/>
            <w:tcBorders>
              <w:top w:val="nil"/>
              <w:left w:val="nil"/>
              <w:bottom w:val="single" w:sz="4" w:space="0" w:color="auto"/>
              <w:right w:val="single" w:sz="4" w:space="0" w:color="auto"/>
            </w:tcBorders>
            <w:shd w:val="clear" w:color="000000" w:fill="FFFFFF"/>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4TB监控硬盘</w:t>
            </w:r>
          </w:p>
        </w:tc>
        <w:tc>
          <w:tcPr>
            <w:tcW w:w="708"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块</w:t>
            </w:r>
          </w:p>
        </w:tc>
        <w:tc>
          <w:tcPr>
            <w:tcW w:w="709"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13</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312"/>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6</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超五类网线</w:t>
            </w:r>
          </w:p>
        </w:tc>
        <w:tc>
          <w:tcPr>
            <w:tcW w:w="5954" w:type="dxa"/>
            <w:tcBorders>
              <w:top w:val="nil"/>
              <w:left w:val="nil"/>
              <w:bottom w:val="single" w:sz="4" w:space="0" w:color="auto"/>
              <w:right w:val="single" w:sz="4" w:space="0" w:color="auto"/>
            </w:tcBorders>
            <w:shd w:val="clear" w:color="000000" w:fill="FFFFFF"/>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超五类非屏防鼠防腐阻水电缆 UTP单护套网线</w:t>
            </w:r>
          </w:p>
        </w:tc>
        <w:tc>
          <w:tcPr>
            <w:tcW w:w="708"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箱</w:t>
            </w:r>
          </w:p>
        </w:tc>
        <w:tc>
          <w:tcPr>
            <w:tcW w:w="709"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312"/>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 xml:space="preserve">　</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电源线</w:t>
            </w:r>
          </w:p>
        </w:tc>
        <w:tc>
          <w:tcPr>
            <w:tcW w:w="5954" w:type="dxa"/>
            <w:tcBorders>
              <w:top w:val="nil"/>
              <w:left w:val="nil"/>
              <w:bottom w:val="single" w:sz="4" w:space="0" w:color="auto"/>
              <w:right w:val="single" w:sz="4" w:space="0" w:color="auto"/>
            </w:tcBorders>
            <w:shd w:val="clear" w:color="000000" w:fill="FFFFFF"/>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RVV2*1.0平方 国标</w:t>
            </w:r>
          </w:p>
        </w:tc>
        <w:tc>
          <w:tcPr>
            <w:tcW w:w="708"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米</w:t>
            </w:r>
          </w:p>
        </w:tc>
        <w:tc>
          <w:tcPr>
            <w:tcW w:w="709"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500</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312"/>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7</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管材</w:t>
            </w:r>
          </w:p>
        </w:tc>
        <w:tc>
          <w:tcPr>
            <w:tcW w:w="5954" w:type="dxa"/>
            <w:tcBorders>
              <w:top w:val="nil"/>
              <w:left w:val="nil"/>
              <w:bottom w:val="single" w:sz="4" w:space="0" w:color="auto"/>
              <w:right w:val="single" w:sz="4" w:space="0" w:color="auto"/>
            </w:tcBorders>
            <w:shd w:val="clear" w:color="000000" w:fill="FFFFFF"/>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PVC管材、线槽等</w:t>
            </w:r>
          </w:p>
        </w:tc>
        <w:tc>
          <w:tcPr>
            <w:tcW w:w="708"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米</w:t>
            </w:r>
          </w:p>
        </w:tc>
        <w:tc>
          <w:tcPr>
            <w:tcW w:w="709"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500</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312"/>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8</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辅材</w:t>
            </w:r>
          </w:p>
        </w:tc>
        <w:tc>
          <w:tcPr>
            <w:tcW w:w="5954" w:type="dxa"/>
            <w:tcBorders>
              <w:top w:val="nil"/>
              <w:left w:val="nil"/>
              <w:bottom w:val="single" w:sz="4" w:space="0" w:color="auto"/>
              <w:right w:val="single" w:sz="4" w:space="0" w:color="auto"/>
            </w:tcBorders>
            <w:shd w:val="clear" w:color="000000" w:fill="FFFFFF"/>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扎带、标签、固定件、转接软管等</w:t>
            </w:r>
          </w:p>
        </w:tc>
        <w:tc>
          <w:tcPr>
            <w:tcW w:w="708"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套</w:t>
            </w:r>
          </w:p>
        </w:tc>
        <w:tc>
          <w:tcPr>
            <w:tcW w:w="709"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46</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480"/>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10</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安装人工</w:t>
            </w:r>
          </w:p>
        </w:tc>
        <w:tc>
          <w:tcPr>
            <w:tcW w:w="5954" w:type="dxa"/>
            <w:tcBorders>
              <w:top w:val="nil"/>
              <w:left w:val="nil"/>
              <w:bottom w:val="single" w:sz="4" w:space="0" w:color="auto"/>
              <w:right w:val="single" w:sz="4" w:space="0" w:color="auto"/>
            </w:tcBorders>
            <w:shd w:val="clear" w:color="000000" w:fill="FFFFFF"/>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综合布线管材、线材人工，支架安装、摄像机安装、调试，接线及主机设备安装</w:t>
            </w:r>
          </w:p>
        </w:tc>
        <w:tc>
          <w:tcPr>
            <w:tcW w:w="708"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46</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72249E">
        <w:trPr>
          <w:trHeight w:val="288"/>
        </w:trPr>
        <w:tc>
          <w:tcPr>
            <w:tcW w:w="793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left"/>
              <w:rPr>
                <w:rFonts w:ascii="宋体" w:hAnsi="宋体" w:cs="宋体"/>
                <w:b/>
                <w:bCs/>
                <w:kern w:val="0"/>
                <w:sz w:val="20"/>
                <w:szCs w:val="20"/>
              </w:rPr>
            </w:pPr>
            <w:r w:rsidRPr="00D14B8A">
              <w:rPr>
                <w:rFonts w:ascii="宋体" w:hAnsi="宋体" w:cs="宋体" w:hint="eastAsia"/>
                <w:b/>
                <w:bCs/>
                <w:kern w:val="0"/>
                <w:sz w:val="20"/>
                <w:szCs w:val="20"/>
              </w:rPr>
              <w:t>二、门禁</w:t>
            </w:r>
          </w:p>
        </w:tc>
        <w:tc>
          <w:tcPr>
            <w:tcW w:w="708"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b/>
                <w:bCs/>
                <w:kern w:val="0"/>
                <w:sz w:val="20"/>
                <w:szCs w:val="20"/>
              </w:rPr>
            </w:pPr>
            <w:r w:rsidRPr="00D14B8A">
              <w:rPr>
                <w:rFonts w:ascii="宋体" w:hAnsi="宋体" w:cs="宋体" w:hint="eastAsia"/>
                <w:b/>
                <w:bCs/>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b/>
                <w:bCs/>
                <w:kern w:val="0"/>
                <w:sz w:val="20"/>
                <w:szCs w:val="20"/>
              </w:rPr>
            </w:pPr>
            <w:r w:rsidRPr="00D14B8A">
              <w:rPr>
                <w:rFonts w:ascii="宋体" w:hAnsi="宋体" w:cs="宋体" w:hint="eastAsia"/>
                <w:b/>
                <w:bCs/>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b/>
                <w:bCs/>
                <w:kern w:val="0"/>
                <w:sz w:val="20"/>
                <w:szCs w:val="20"/>
              </w:rPr>
            </w:pPr>
            <w:r w:rsidRPr="00D14B8A">
              <w:rPr>
                <w:rFonts w:ascii="宋体" w:hAnsi="宋体" w:cs="宋体" w:hint="eastAsia"/>
                <w:b/>
                <w:bCs/>
                <w:kern w:val="0"/>
                <w:sz w:val="20"/>
                <w:szCs w:val="20"/>
              </w:rPr>
              <w:t xml:space="preserve">　</w:t>
            </w:r>
          </w:p>
        </w:tc>
      </w:tr>
      <w:tr w:rsidR="00D14B8A" w:rsidRPr="00D14B8A" w:rsidTr="002940F8">
        <w:trPr>
          <w:trHeight w:val="480"/>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4"/>
              </w:rPr>
            </w:pPr>
            <w:r w:rsidRPr="00D14B8A">
              <w:rPr>
                <w:rFonts w:ascii="宋体" w:hAnsi="宋体" w:cs="宋体" w:hint="eastAsia"/>
                <w:kern w:val="0"/>
                <w:sz w:val="24"/>
              </w:rPr>
              <w:t>1</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门禁读头</w:t>
            </w:r>
          </w:p>
        </w:tc>
        <w:tc>
          <w:tcPr>
            <w:tcW w:w="5954"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指纹、刷卡读卡开门方式，485通信方式，CPU：400MHz主频处理，存储：128MB flash + 8MB RAM</w:t>
            </w:r>
          </w:p>
        </w:tc>
        <w:tc>
          <w:tcPr>
            <w:tcW w:w="70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只</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46</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312"/>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4"/>
              </w:rPr>
            </w:pPr>
            <w:r w:rsidRPr="00D14B8A">
              <w:rPr>
                <w:rFonts w:ascii="宋体" w:hAnsi="宋体" w:cs="宋体" w:hint="eastAsia"/>
                <w:kern w:val="0"/>
                <w:sz w:val="24"/>
              </w:rPr>
              <w:t>2</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开门按钮</w:t>
            </w:r>
          </w:p>
        </w:tc>
        <w:tc>
          <w:tcPr>
            <w:tcW w:w="5954"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单键式86型开门按钮</w:t>
            </w:r>
          </w:p>
        </w:tc>
        <w:tc>
          <w:tcPr>
            <w:tcW w:w="70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只</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46</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312"/>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4"/>
              </w:rPr>
            </w:pPr>
            <w:r w:rsidRPr="00D14B8A">
              <w:rPr>
                <w:rFonts w:ascii="宋体" w:hAnsi="宋体" w:cs="宋体" w:hint="eastAsia"/>
                <w:kern w:val="0"/>
                <w:sz w:val="24"/>
              </w:rPr>
              <w:t>3</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8</w:t>
            </w:r>
            <w:r w:rsidRPr="00D14B8A">
              <w:rPr>
                <w:rFonts w:ascii="宋体" w:hAnsi="宋体" w:cs="宋体" w:hint="eastAsia"/>
                <w:kern w:val="0"/>
                <w:sz w:val="24"/>
              </w:rPr>
              <w:t>6盒</w:t>
            </w:r>
          </w:p>
        </w:tc>
        <w:tc>
          <w:tcPr>
            <w:tcW w:w="5954"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明装86型PVC盒</w:t>
            </w:r>
          </w:p>
        </w:tc>
        <w:tc>
          <w:tcPr>
            <w:tcW w:w="70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只</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46</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58"/>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4"/>
              </w:rPr>
            </w:pPr>
            <w:r w:rsidRPr="00D14B8A">
              <w:rPr>
                <w:rFonts w:ascii="宋体" w:hAnsi="宋体" w:cs="宋体" w:hint="eastAsia"/>
                <w:kern w:val="0"/>
                <w:sz w:val="24"/>
              </w:rPr>
              <w:t>4</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4</w:t>
            </w:r>
            <w:proofErr w:type="gramStart"/>
            <w:r w:rsidRPr="00D14B8A">
              <w:rPr>
                <w:rFonts w:ascii="宋体" w:hAnsi="宋体" w:cs="宋体" w:hint="eastAsia"/>
                <w:kern w:val="0"/>
                <w:sz w:val="20"/>
                <w:szCs w:val="20"/>
              </w:rPr>
              <w:t>门</w:t>
            </w:r>
            <w:proofErr w:type="gramEnd"/>
            <w:r w:rsidR="00472340">
              <w:rPr>
                <w:rFonts w:ascii="宋体" w:hAnsi="宋体" w:cs="宋体" w:hint="eastAsia"/>
                <w:kern w:val="0"/>
                <w:sz w:val="20"/>
                <w:szCs w:val="20"/>
              </w:rPr>
              <w:t>门</w:t>
            </w:r>
            <w:r w:rsidRPr="00D14B8A">
              <w:rPr>
                <w:rFonts w:ascii="宋体" w:hAnsi="宋体" w:cs="宋体" w:hint="eastAsia"/>
                <w:kern w:val="0"/>
                <w:sz w:val="20"/>
                <w:szCs w:val="20"/>
              </w:rPr>
              <w:t>禁控制器</w:t>
            </w:r>
          </w:p>
        </w:tc>
        <w:tc>
          <w:tcPr>
            <w:tcW w:w="5954" w:type="dxa"/>
            <w:tcBorders>
              <w:top w:val="nil"/>
              <w:left w:val="nil"/>
              <w:bottom w:val="single" w:sz="4" w:space="0" w:color="auto"/>
              <w:right w:val="single" w:sz="4" w:space="0" w:color="auto"/>
            </w:tcBorders>
            <w:shd w:val="clear" w:color="000000" w:fill="FFFFFF"/>
            <w:hideMark/>
          </w:tcPr>
          <w:p w:rsidR="00D14B8A" w:rsidRPr="00D14B8A" w:rsidRDefault="00D14B8A" w:rsidP="00C70F61">
            <w:pPr>
              <w:widowControl/>
              <w:jc w:val="left"/>
              <w:rPr>
                <w:rFonts w:ascii="宋体" w:hAnsi="宋体" w:cs="宋体"/>
                <w:kern w:val="0"/>
                <w:sz w:val="20"/>
                <w:szCs w:val="20"/>
              </w:rPr>
            </w:pPr>
            <w:r w:rsidRPr="00D14B8A">
              <w:rPr>
                <w:rFonts w:ascii="宋体" w:hAnsi="宋体" w:cs="宋体" w:hint="eastAsia"/>
                <w:kern w:val="0"/>
                <w:sz w:val="20"/>
                <w:szCs w:val="20"/>
              </w:rPr>
              <w:t>处理器：32位处理器</w:t>
            </w:r>
            <w:r w:rsidRPr="00D14B8A">
              <w:rPr>
                <w:rFonts w:ascii="宋体" w:hAnsi="宋体" w:cs="宋体" w:hint="eastAsia"/>
                <w:kern w:val="0"/>
                <w:sz w:val="20"/>
                <w:szCs w:val="20"/>
              </w:rPr>
              <w:br/>
              <w:t>管控门数：4门</w:t>
            </w:r>
            <w:r w:rsidRPr="00D14B8A">
              <w:rPr>
                <w:rFonts w:ascii="宋体" w:hAnsi="宋体" w:cs="宋体" w:hint="eastAsia"/>
                <w:kern w:val="0"/>
                <w:sz w:val="20"/>
                <w:szCs w:val="20"/>
              </w:rPr>
              <w:br/>
              <w:t>通讯方式：上行TCP/IP</w:t>
            </w:r>
            <w:r w:rsidRPr="00D14B8A">
              <w:rPr>
                <w:rFonts w:ascii="宋体" w:hAnsi="宋体" w:cs="宋体" w:hint="eastAsia"/>
                <w:kern w:val="0"/>
                <w:sz w:val="20"/>
                <w:szCs w:val="20"/>
              </w:rPr>
              <w:br/>
              <w:t>读卡器接口：RS485和Wiegand双通讯接口</w:t>
            </w:r>
            <w:r w:rsidRPr="00D14B8A">
              <w:rPr>
                <w:rFonts w:ascii="宋体" w:hAnsi="宋体" w:cs="宋体" w:hint="eastAsia"/>
                <w:kern w:val="0"/>
                <w:sz w:val="20"/>
                <w:szCs w:val="20"/>
              </w:rPr>
              <w:br/>
              <w:t>存储容量：10万张卡和30万记录存储</w:t>
            </w:r>
            <w:r w:rsidRPr="00D14B8A">
              <w:rPr>
                <w:rFonts w:ascii="宋体" w:hAnsi="宋体" w:cs="宋体" w:hint="eastAsia"/>
                <w:kern w:val="0"/>
                <w:sz w:val="20"/>
                <w:szCs w:val="20"/>
              </w:rPr>
              <w:br/>
              <w:t>工作电压：自带机箱和供电电源（AC220V输入），工作电压DC 12V，功耗≤4W（不带负载）</w:t>
            </w:r>
            <w:r w:rsidRPr="00D14B8A">
              <w:rPr>
                <w:rFonts w:ascii="宋体" w:hAnsi="宋体" w:cs="宋体" w:hint="eastAsia"/>
                <w:kern w:val="0"/>
                <w:sz w:val="20"/>
                <w:szCs w:val="20"/>
              </w:rPr>
              <w:br/>
              <w:t>机箱尺寸：345mm（高）x370mm（宽）x90mm（厚）</w:t>
            </w:r>
            <w:r w:rsidRPr="00D14B8A">
              <w:rPr>
                <w:rFonts w:ascii="宋体" w:hAnsi="宋体" w:cs="宋体" w:hint="eastAsia"/>
                <w:kern w:val="0"/>
                <w:sz w:val="20"/>
                <w:szCs w:val="20"/>
              </w:rPr>
              <w:br/>
              <w:t>支持蓄电池（303700655 OT7-12蓄电池）接入，设备本身不含蓄电池；</w:t>
            </w:r>
          </w:p>
        </w:tc>
        <w:tc>
          <w:tcPr>
            <w:tcW w:w="70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只</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1059"/>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4"/>
              </w:rPr>
            </w:pPr>
            <w:r w:rsidRPr="00D14B8A">
              <w:rPr>
                <w:rFonts w:ascii="宋体" w:hAnsi="宋体" w:cs="宋体" w:hint="eastAsia"/>
                <w:kern w:val="0"/>
                <w:sz w:val="24"/>
              </w:rPr>
              <w:lastRenderedPageBreak/>
              <w:t>5</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2</w:t>
            </w:r>
            <w:proofErr w:type="gramStart"/>
            <w:r w:rsidRPr="00D14B8A">
              <w:rPr>
                <w:rFonts w:ascii="宋体" w:hAnsi="宋体" w:cs="宋体" w:hint="eastAsia"/>
                <w:kern w:val="0"/>
                <w:sz w:val="20"/>
                <w:szCs w:val="20"/>
              </w:rPr>
              <w:t>门</w:t>
            </w:r>
            <w:proofErr w:type="gramEnd"/>
            <w:r w:rsidR="00472340">
              <w:rPr>
                <w:rFonts w:ascii="宋体" w:hAnsi="宋体" w:cs="宋体" w:hint="eastAsia"/>
                <w:kern w:val="0"/>
                <w:sz w:val="20"/>
                <w:szCs w:val="20"/>
              </w:rPr>
              <w:t>门</w:t>
            </w:r>
            <w:r w:rsidRPr="00D14B8A">
              <w:rPr>
                <w:rFonts w:ascii="宋体" w:hAnsi="宋体" w:cs="宋体" w:hint="eastAsia"/>
                <w:kern w:val="0"/>
                <w:sz w:val="20"/>
                <w:szCs w:val="20"/>
              </w:rPr>
              <w:t>禁控制器</w:t>
            </w:r>
          </w:p>
        </w:tc>
        <w:tc>
          <w:tcPr>
            <w:tcW w:w="5954" w:type="dxa"/>
            <w:tcBorders>
              <w:top w:val="nil"/>
              <w:left w:val="nil"/>
              <w:bottom w:val="single" w:sz="4" w:space="0" w:color="auto"/>
              <w:right w:val="single" w:sz="4" w:space="0" w:color="auto"/>
            </w:tcBorders>
            <w:shd w:val="clear" w:color="000000" w:fill="FFFFFF"/>
            <w:hideMark/>
          </w:tcPr>
          <w:p w:rsidR="00D14B8A" w:rsidRPr="00D14B8A" w:rsidRDefault="00D14B8A" w:rsidP="00C70F61">
            <w:pPr>
              <w:widowControl/>
              <w:jc w:val="left"/>
              <w:rPr>
                <w:rFonts w:ascii="宋体" w:hAnsi="宋体" w:cs="宋体"/>
                <w:kern w:val="0"/>
                <w:sz w:val="20"/>
                <w:szCs w:val="20"/>
              </w:rPr>
            </w:pPr>
            <w:r w:rsidRPr="00D14B8A">
              <w:rPr>
                <w:rFonts w:ascii="宋体" w:hAnsi="宋体" w:cs="宋体" w:hint="eastAsia"/>
                <w:kern w:val="0"/>
                <w:sz w:val="20"/>
                <w:szCs w:val="20"/>
              </w:rPr>
              <w:t>处理器：32位处理器</w:t>
            </w:r>
            <w:r w:rsidRPr="00D14B8A">
              <w:rPr>
                <w:rFonts w:ascii="宋体" w:hAnsi="宋体" w:cs="宋体" w:hint="eastAsia"/>
                <w:kern w:val="0"/>
                <w:sz w:val="20"/>
                <w:szCs w:val="20"/>
              </w:rPr>
              <w:br/>
              <w:t>管控门数：2门</w:t>
            </w:r>
            <w:r w:rsidRPr="00D14B8A">
              <w:rPr>
                <w:rFonts w:ascii="宋体" w:hAnsi="宋体" w:cs="宋体" w:hint="eastAsia"/>
                <w:kern w:val="0"/>
                <w:sz w:val="20"/>
                <w:szCs w:val="20"/>
              </w:rPr>
              <w:br/>
              <w:t>通讯方式：上行TCP/IP</w:t>
            </w:r>
            <w:r w:rsidRPr="00D14B8A">
              <w:rPr>
                <w:rFonts w:ascii="宋体" w:hAnsi="宋体" w:cs="宋体" w:hint="eastAsia"/>
                <w:kern w:val="0"/>
                <w:sz w:val="20"/>
                <w:szCs w:val="20"/>
              </w:rPr>
              <w:br/>
              <w:t>读卡器接口：RS485和Wiegand双通讯接口</w:t>
            </w:r>
            <w:r w:rsidRPr="00D14B8A">
              <w:rPr>
                <w:rFonts w:ascii="宋体" w:hAnsi="宋体" w:cs="宋体" w:hint="eastAsia"/>
                <w:kern w:val="0"/>
                <w:sz w:val="20"/>
                <w:szCs w:val="20"/>
              </w:rPr>
              <w:br/>
              <w:t>存储容量：10万张卡和30万记录存储</w:t>
            </w:r>
            <w:r w:rsidRPr="00D14B8A">
              <w:rPr>
                <w:rFonts w:ascii="宋体" w:hAnsi="宋体" w:cs="宋体" w:hint="eastAsia"/>
                <w:kern w:val="0"/>
                <w:sz w:val="20"/>
                <w:szCs w:val="20"/>
              </w:rPr>
              <w:br/>
              <w:t>工作电压：自带机箱和供电电源（AC220V输入），工作电压DC 12V，功耗≤4W（不带负载）</w:t>
            </w:r>
            <w:r w:rsidRPr="00D14B8A">
              <w:rPr>
                <w:rFonts w:ascii="宋体" w:hAnsi="宋体" w:cs="宋体" w:hint="eastAsia"/>
                <w:kern w:val="0"/>
                <w:sz w:val="20"/>
                <w:szCs w:val="20"/>
              </w:rPr>
              <w:br/>
              <w:t>机箱尺寸：345mm（高）x370mm（宽）x90mm（厚）</w:t>
            </w:r>
            <w:r w:rsidRPr="00D14B8A">
              <w:rPr>
                <w:rFonts w:ascii="宋体" w:hAnsi="宋体" w:cs="宋体" w:hint="eastAsia"/>
                <w:kern w:val="0"/>
                <w:sz w:val="20"/>
                <w:szCs w:val="20"/>
              </w:rPr>
              <w:br/>
              <w:t>支持蓄电池（303700655 OT7-12蓄电池）接入，设备本身不含蓄电池；</w:t>
            </w:r>
          </w:p>
        </w:tc>
        <w:tc>
          <w:tcPr>
            <w:tcW w:w="70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只</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9</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164064">
        <w:trPr>
          <w:trHeight w:val="58"/>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4"/>
              </w:rPr>
            </w:pPr>
            <w:r w:rsidRPr="00D14B8A">
              <w:rPr>
                <w:rFonts w:ascii="宋体" w:hAnsi="宋体" w:cs="宋体" w:hint="eastAsia"/>
                <w:kern w:val="0"/>
                <w:sz w:val="24"/>
              </w:rPr>
              <w:t>6</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单</w:t>
            </w:r>
            <w:r w:rsidR="00472340">
              <w:rPr>
                <w:rFonts w:ascii="宋体" w:hAnsi="宋体" w:cs="宋体" w:hint="eastAsia"/>
                <w:kern w:val="0"/>
                <w:sz w:val="20"/>
                <w:szCs w:val="20"/>
              </w:rPr>
              <w:t>门</w:t>
            </w:r>
            <w:proofErr w:type="gramStart"/>
            <w:r w:rsidRPr="00D14B8A">
              <w:rPr>
                <w:rFonts w:ascii="宋体" w:hAnsi="宋体" w:cs="宋体" w:hint="eastAsia"/>
                <w:kern w:val="0"/>
                <w:sz w:val="20"/>
                <w:szCs w:val="20"/>
              </w:rPr>
              <w:t>门</w:t>
            </w:r>
            <w:proofErr w:type="gramEnd"/>
            <w:r w:rsidRPr="00D14B8A">
              <w:rPr>
                <w:rFonts w:ascii="宋体" w:hAnsi="宋体" w:cs="宋体" w:hint="eastAsia"/>
                <w:kern w:val="0"/>
                <w:sz w:val="20"/>
                <w:szCs w:val="20"/>
              </w:rPr>
              <w:t>控制器</w:t>
            </w:r>
          </w:p>
        </w:tc>
        <w:tc>
          <w:tcPr>
            <w:tcW w:w="5954" w:type="dxa"/>
            <w:tcBorders>
              <w:top w:val="nil"/>
              <w:left w:val="nil"/>
              <w:bottom w:val="single" w:sz="4" w:space="0" w:color="auto"/>
              <w:right w:val="single" w:sz="4" w:space="0" w:color="auto"/>
            </w:tcBorders>
            <w:shd w:val="clear" w:color="000000" w:fill="FFFFFF"/>
            <w:vAlign w:val="center"/>
            <w:hideMark/>
          </w:tcPr>
          <w:p w:rsidR="00D14B8A" w:rsidRPr="00D06913" w:rsidRDefault="00D06913" w:rsidP="00C70F61">
            <w:pPr>
              <w:widowControl/>
              <w:jc w:val="left"/>
              <w:rPr>
                <w:rFonts w:ascii="宋体" w:hAnsi="宋体" w:cs="宋体"/>
                <w:b/>
                <w:kern w:val="0"/>
                <w:sz w:val="24"/>
                <w:szCs w:val="20"/>
              </w:rPr>
            </w:pPr>
            <w:r w:rsidRPr="00D06913">
              <w:rPr>
                <w:rFonts w:ascii="宋体" w:hAnsi="宋体" w:cs="宋体" w:hint="eastAsia"/>
                <w:b/>
                <w:kern w:val="0"/>
                <w:sz w:val="24"/>
                <w:szCs w:val="20"/>
              </w:rPr>
              <w:t>见</w:t>
            </w:r>
            <w:r w:rsidR="0072249E">
              <w:rPr>
                <w:rFonts w:ascii="宋体" w:hAnsi="宋体" w:cs="宋体" w:hint="eastAsia"/>
                <w:b/>
                <w:kern w:val="0"/>
                <w:sz w:val="24"/>
                <w:szCs w:val="20"/>
              </w:rPr>
              <w:t>2</w:t>
            </w:r>
            <w:r w:rsidR="0072249E">
              <w:rPr>
                <w:rFonts w:ascii="宋体" w:hAnsi="宋体" w:cs="宋体"/>
                <w:b/>
                <w:kern w:val="0"/>
                <w:sz w:val="24"/>
                <w:szCs w:val="20"/>
              </w:rPr>
              <w:t>.2</w:t>
            </w:r>
            <w:r w:rsidR="0072249E">
              <w:rPr>
                <w:rFonts w:ascii="宋体" w:hAnsi="宋体" w:cs="宋体" w:hint="eastAsia"/>
                <w:b/>
                <w:kern w:val="0"/>
                <w:sz w:val="24"/>
                <w:szCs w:val="20"/>
              </w:rPr>
              <w:t>、</w:t>
            </w:r>
            <w:r w:rsidRPr="00065EFE">
              <w:rPr>
                <w:rFonts w:ascii="宋体" w:hAnsi="宋体" w:cs="宋体" w:hint="eastAsia"/>
                <w:b/>
                <w:kern w:val="0"/>
                <w:sz w:val="24"/>
                <w:szCs w:val="20"/>
              </w:rPr>
              <w:t>单门控制器</w:t>
            </w:r>
            <w:r w:rsidRPr="00C70F61">
              <w:rPr>
                <w:rFonts w:ascii="宋体" w:hAnsi="宋体" w:cs="宋体" w:hint="eastAsia"/>
                <w:b/>
                <w:kern w:val="0"/>
                <w:sz w:val="24"/>
                <w:szCs w:val="20"/>
              </w:rPr>
              <w:t>技术参数</w:t>
            </w:r>
          </w:p>
        </w:tc>
        <w:tc>
          <w:tcPr>
            <w:tcW w:w="70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只</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20</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132"/>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4"/>
              </w:rPr>
            </w:pPr>
            <w:r w:rsidRPr="00D14B8A">
              <w:rPr>
                <w:rFonts w:ascii="宋体" w:hAnsi="宋体" w:cs="宋体" w:hint="eastAsia"/>
                <w:kern w:val="0"/>
                <w:sz w:val="24"/>
              </w:rPr>
              <w:t>7</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指纹发卡器</w:t>
            </w:r>
          </w:p>
        </w:tc>
        <w:tc>
          <w:tcPr>
            <w:tcW w:w="5954" w:type="dxa"/>
            <w:tcBorders>
              <w:top w:val="nil"/>
              <w:left w:val="nil"/>
              <w:bottom w:val="single" w:sz="4" w:space="0" w:color="auto"/>
              <w:right w:val="single" w:sz="4" w:space="0" w:color="auto"/>
            </w:tcBorders>
            <w:shd w:val="clear" w:color="000000" w:fill="FFFFFF"/>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支持发卡类型：ID卡、Mifare卡、身份证物料卡号（序列号）、普通CPU卡、国密CPU卡；</w:t>
            </w:r>
            <w:r w:rsidRPr="00D14B8A">
              <w:rPr>
                <w:rFonts w:ascii="宋体" w:hAnsi="宋体" w:cs="宋体" w:hint="eastAsia"/>
                <w:kern w:val="0"/>
                <w:sz w:val="20"/>
                <w:szCs w:val="20"/>
              </w:rPr>
              <w:br/>
              <w:t>USB2.0接口；</w:t>
            </w:r>
            <w:r w:rsidRPr="00D14B8A">
              <w:rPr>
                <w:rFonts w:ascii="宋体" w:hAnsi="宋体" w:cs="宋体" w:hint="eastAsia"/>
                <w:kern w:val="0"/>
                <w:sz w:val="20"/>
                <w:szCs w:val="20"/>
              </w:rPr>
              <w:br/>
              <w:t>具有2个Sim卡尺寸的PSAM卡座；</w:t>
            </w:r>
            <w:r w:rsidRPr="00D14B8A">
              <w:rPr>
                <w:rFonts w:ascii="宋体" w:hAnsi="宋体" w:cs="宋体" w:hint="eastAsia"/>
                <w:kern w:val="0"/>
                <w:sz w:val="20"/>
                <w:szCs w:val="20"/>
              </w:rPr>
              <w:br/>
              <w:t>工作电压：DC 5V；</w:t>
            </w:r>
            <w:r w:rsidRPr="00D14B8A">
              <w:rPr>
                <w:rFonts w:ascii="宋体" w:hAnsi="宋体" w:cs="宋体" w:hint="eastAsia"/>
                <w:kern w:val="0"/>
                <w:sz w:val="20"/>
                <w:szCs w:val="20"/>
              </w:rPr>
              <w:br/>
              <w:t>工作电流：0.2A；</w:t>
            </w:r>
            <w:r w:rsidRPr="00D14B8A">
              <w:rPr>
                <w:rFonts w:ascii="宋体" w:hAnsi="宋体" w:cs="宋体" w:hint="eastAsia"/>
                <w:kern w:val="0"/>
                <w:sz w:val="20"/>
                <w:szCs w:val="20"/>
              </w:rPr>
              <w:br/>
              <w:t>尺寸：117*67.5*14.3mm</w:t>
            </w:r>
          </w:p>
        </w:tc>
        <w:tc>
          <w:tcPr>
            <w:tcW w:w="70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只</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960"/>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4"/>
              </w:rPr>
            </w:pPr>
            <w:r w:rsidRPr="00D14B8A">
              <w:rPr>
                <w:rFonts w:ascii="宋体" w:hAnsi="宋体" w:cs="宋体" w:hint="eastAsia"/>
                <w:kern w:val="0"/>
                <w:sz w:val="24"/>
              </w:rPr>
              <w:t>8</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磁力锁</w:t>
            </w:r>
          </w:p>
        </w:tc>
        <w:tc>
          <w:tcPr>
            <w:tcW w:w="5954"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164064">
            <w:pPr>
              <w:widowControl/>
              <w:jc w:val="left"/>
              <w:rPr>
                <w:rFonts w:ascii="宋体" w:hAnsi="宋体" w:cs="宋体"/>
                <w:kern w:val="0"/>
                <w:sz w:val="20"/>
                <w:szCs w:val="20"/>
              </w:rPr>
            </w:pPr>
            <w:proofErr w:type="gramStart"/>
            <w:r w:rsidRPr="00D14B8A">
              <w:rPr>
                <w:rFonts w:ascii="宋体" w:hAnsi="宋体" w:cs="宋体" w:hint="eastAsia"/>
                <w:kern w:val="0"/>
                <w:sz w:val="20"/>
                <w:szCs w:val="20"/>
              </w:rPr>
              <w:t>单门明</w:t>
            </w:r>
            <w:proofErr w:type="gramEnd"/>
            <w:r w:rsidRPr="00D14B8A">
              <w:rPr>
                <w:rFonts w:ascii="宋体" w:hAnsi="宋体" w:cs="宋体" w:hint="eastAsia"/>
                <w:kern w:val="0"/>
                <w:sz w:val="20"/>
                <w:szCs w:val="20"/>
              </w:rPr>
              <w:t>装 280公斤 DC12V / DC 24V ±10% （电路板可调），带双色指示灯，带门、</w:t>
            </w:r>
            <w:proofErr w:type="gramStart"/>
            <w:r w:rsidRPr="00D14B8A">
              <w:rPr>
                <w:rFonts w:ascii="宋体" w:hAnsi="宋体" w:cs="宋体" w:hint="eastAsia"/>
                <w:kern w:val="0"/>
                <w:sz w:val="20"/>
                <w:szCs w:val="20"/>
              </w:rPr>
              <w:t>锁状态</w:t>
            </w:r>
            <w:proofErr w:type="gramEnd"/>
            <w:r w:rsidRPr="00D14B8A">
              <w:rPr>
                <w:rFonts w:ascii="宋体" w:hAnsi="宋体" w:cs="宋体" w:hint="eastAsia"/>
                <w:kern w:val="0"/>
                <w:sz w:val="20"/>
                <w:szCs w:val="20"/>
              </w:rPr>
              <w:t>信号输出（带NO（常开）、NC（常闭）信号输出</w:t>
            </w:r>
          </w:p>
        </w:tc>
        <w:tc>
          <w:tcPr>
            <w:tcW w:w="70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套</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46</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312"/>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4"/>
              </w:rPr>
            </w:pPr>
            <w:r w:rsidRPr="00D14B8A">
              <w:rPr>
                <w:rFonts w:ascii="宋体" w:hAnsi="宋体" w:cs="宋体" w:hint="eastAsia"/>
                <w:kern w:val="0"/>
                <w:sz w:val="24"/>
              </w:rPr>
              <w:t>9</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闭门器</w:t>
            </w:r>
          </w:p>
        </w:tc>
        <w:tc>
          <w:tcPr>
            <w:tcW w:w="5954"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带限位液压型闭门器</w:t>
            </w:r>
          </w:p>
        </w:tc>
        <w:tc>
          <w:tcPr>
            <w:tcW w:w="70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只</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46</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312"/>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4"/>
              </w:rPr>
            </w:pPr>
            <w:r w:rsidRPr="00D14B8A">
              <w:rPr>
                <w:rFonts w:ascii="宋体" w:hAnsi="宋体" w:cs="宋体" w:hint="eastAsia"/>
                <w:kern w:val="0"/>
                <w:sz w:val="24"/>
              </w:rPr>
              <w:t>10</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超五类网线</w:t>
            </w:r>
          </w:p>
        </w:tc>
        <w:tc>
          <w:tcPr>
            <w:tcW w:w="5954" w:type="dxa"/>
            <w:tcBorders>
              <w:top w:val="nil"/>
              <w:left w:val="nil"/>
              <w:bottom w:val="single" w:sz="4" w:space="0" w:color="auto"/>
              <w:right w:val="single" w:sz="4" w:space="0" w:color="auto"/>
            </w:tcBorders>
            <w:shd w:val="clear" w:color="000000" w:fill="FFFFFF"/>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超五类非屏防鼠防腐阻水电缆 UTP单护套网线</w:t>
            </w:r>
          </w:p>
        </w:tc>
        <w:tc>
          <w:tcPr>
            <w:tcW w:w="70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箱</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312"/>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4"/>
              </w:rPr>
            </w:pPr>
            <w:r w:rsidRPr="00D14B8A">
              <w:rPr>
                <w:rFonts w:ascii="宋体" w:hAnsi="宋体" w:cs="宋体" w:hint="eastAsia"/>
                <w:kern w:val="0"/>
                <w:sz w:val="24"/>
              </w:rPr>
              <w:t>11</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电源线</w:t>
            </w:r>
          </w:p>
        </w:tc>
        <w:tc>
          <w:tcPr>
            <w:tcW w:w="5954" w:type="dxa"/>
            <w:tcBorders>
              <w:top w:val="nil"/>
              <w:left w:val="nil"/>
              <w:bottom w:val="single" w:sz="4" w:space="0" w:color="auto"/>
              <w:right w:val="single" w:sz="4" w:space="0" w:color="auto"/>
            </w:tcBorders>
            <w:shd w:val="clear" w:color="000000" w:fill="FFFFFF"/>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RVV2*1.0平方 国标</w:t>
            </w:r>
          </w:p>
        </w:tc>
        <w:tc>
          <w:tcPr>
            <w:tcW w:w="70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米</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580</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312"/>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4"/>
              </w:rPr>
            </w:pPr>
            <w:r w:rsidRPr="00D14B8A">
              <w:rPr>
                <w:rFonts w:ascii="宋体" w:hAnsi="宋体" w:cs="宋体" w:hint="eastAsia"/>
                <w:kern w:val="0"/>
                <w:sz w:val="24"/>
              </w:rPr>
              <w:t>12</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管材</w:t>
            </w:r>
          </w:p>
        </w:tc>
        <w:tc>
          <w:tcPr>
            <w:tcW w:w="5954" w:type="dxa"/>
            <w:tcBorders>
              <w:top w:val="nil"/>
              <w:left w:val="nil"/>
              <w:bottom w:val="single" w:sz="4" w:space="0" w:color="auto"/>
              <w:right w:val="single" w:sz="4" w:space="0" w:color="auto"/>
            </w:tcBorders>
            <w:shd w:val="clear" w:color="000000" w:fill="FFFFFF"/>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PVC管材、线槽等</w:t>
            </w:r>
          </w:p>
        </w:tc>
        <w:tc>
          <w:tcPr>
            <w:tcW w:w="70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米</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660</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312"/>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4"/>
              </w:rPr>
            </w:pPr>
            <w:r w:rsidRPr="00D14B8A">
              <w:rPr>
                <w:rFonts w:ascii="宋体" w:hAnsi="宋体" w:cs="宋体" w:hint="eastAsia"/>
                <w:kern w:val="0"/>
                <w:sz w:val="24"/>
              </w:rPr>
              <w:t>13</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通信线</w:t>
            </w:r>
          </w:p>
        </w:tc>
        <w:tc>
          <w:tcPr>
            <w:tcW w:w="5954"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RVV6*0.5平方，数据线</w:t>
            </w:r>
          </w:p>
        </w:tc>
        <w:tc>
          <w:tcPr>
            <w:tcW w:w="70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米</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520</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312"/>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4"/>
              </w:rPr>
            </w:pPr>
            <w:r w:rsidRPr="00D14B8A">
              <w:rPr>
                <w:rFonts w:ascii="宋体" w:hAnsi="宋体" w:cs="宋体" w:hint="eastAsia"/>
                <w:kern w:val="0"/>
                <w:sz w:val="24"/>
              </w:rPr>
              <w:t>14</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辅材</w:t>
            </w:r>
          </w:p>
        </w:tc>
        <w:tc>
          <w:tcPr>
            <w:tcW w:w="5954" w:type="dxa"/>
            <w:tcBorders>
              <w:top w:val="nil"/>
              <w:left w:val="nil"/>
              <w:bottom w:val="single" w:sz="4" w:space="0" w:color="auto"/>
              <w:right w:val="single" w:sz="4" w:space="0" w:color="auto"/>
            </w:tcBorders>
            <w:shd w:val="clear" w:color="000000" w:fill="FFFFFF"/>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扎带、标签、固定件、转接软管等</w:t>
            </w:r>
          </w:p>
        </w:tc>
        <w:tc>
          <w:tcPr>
            <w:tcW w:w="708"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套</w:t>
            </w:r>
          </w:p>
        </w:tc>
        <w:tc>
          <w:tcPr>
            <w:tcW w:w="709"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46</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 xml:space="preserve">　</w:t>
            </w:r>
          </w:p>
        </w:tc>
      </w:tr>
      <w:tr w:rsidR="00D14B8A" w:rsidRPr="00D14B8A" w:rsidTr="002940F8">
        <w:trPr>
          <w:trHeight w:val="480"/>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4"/>
              </w:rPr>
            </w:pPr>
            <w:r w:rsidRPr="00D14B8A">
              <w:rPr>
                <w:rFonts w:ascii="宋体" w:hAnsi="宋体" w:cs="宋体" w:hint="eastAsia"/>
                <w:kern w:val="0"/>
                <w:sz w:val="24"/>
              </w:rPr>
              <w:t>15</w:t>
            </w:r>
          </w:p>
        </w:tc>
        <w:tc>
          <w:tcPr>
            <w:tcW w:w="1278"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安装人工</w:t>
            </w:r>
          </w:p>
        </w:tc>
        <w:tc>
          <w:tcPr>
            <w:tcW w:w="5954" w:type="dxa"/>
            <w:tcBorders>
              <w:top w:val="nil"/>
              <w:left w:val="nil"/>
              <w:bottom w:val="single" w:sz="4" w:space="0" w:color="auto"/>
              <w:right w:val="single" w:sz="4" w:space="0" w:color="auto"/>
            </w:tcBorders>
            <w:shd w:val="clear" w:color="000000" w:fill="FFFFFF"/>
            <w:hideMark/>
          </w:tcPr>
          <w:p w:rsidR="00D14B8A" w:rsidRPr="00D14B8A" w:rsidRDefault="00D14B8A" w:rsidP="00D14B8A">
            <w:pPr>
              <w:widowControl/>
              <w:jc w:val="left"/>
              <w:rPr>
                <w:rFonts w:ascii="宋体" w:hAnsi="宋体" w:cs="宋体"/>
                <w:kern w:val="0"/>
                <w:sz w:val="20"/>
                <w:szCs w:val="20"/>
              </w:rPr>
            </w:pPr>
            <w:r w:rsidRPr="00D14B8A">
              <w:rPr>
                <w:rFonts w:ascii="宋体" w:hAnsi="宋体" w:cs="宋体" w:hint="eastAsia"/>
                <w:kern w:val="0"/>
                <w:sz w:val="20"/>
                <w:szCs w:val="20"/>
              </w:rPr>
              <w:t>综合布线管材、线材人工，支架安装、读头、开门按钮、磁力锁、电源、控制器等</w:t>
            </w:r>
          </w:p>
        </w:tc>
        <w:tc>
          <w:tcPr>
            <w:tcW w:w="708" w:type="dxa"/>
            <w:tcBorders>
              <w:top w:val="nil"/>
              <w:left w:val="nil"/>
              <w:bottom w:val="single" w:sz="4" w:space="0" w:color="auto"/>
              <w:right w:val="single" w:sz="4" w:space="0" w:color="auto"/>
            </w:tcBorders>
            <w:shd w:val="clear" w:color="000000" w:fill="FFFFFF"/>
            <w:noWrap/>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套</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46</w:t>
            </w:r>
          </w:p>
        </w:tc>
        <w:tc>
          <w:tcPr>
            <w:tcW w:w="709" w:type="dxa"/>
            <w:tcBorders>
              <w:top w:val="nil"/>
              <w:left w:val="nil"/>
              <w:bottom w:val="single" w:sz="4" w:space="0" w:color="auto"/>
              <w:right w:val="single" w:sz="4" w:space="0" w:color="auto"/>
            </w:tcBorders>
            <w:shd w:val="clear" w:color="000000" w:fill="FFFFFF"/>
            <w:vAlign w:val="center"/>
            <w:hideMark/>
          </w:tcPr>
          <w:p w:rsidR="00D14B8A" w:rsidRPr="00D14B8A" w:rsidRDefault="00D14B8A" w:rsidP="00D14B8A">
            <w:pPr>
              <w:widowControl/>
              <w:jc w:val="center"/>
              <w:rPr>
                <w:rFonts w:ascii="宋体" w:hAnsi="宋体" w:cs="宋体"/>
                <w:kern w:val="0"/>
                <w:sz w:val="20"/>
                <w:szCs w:val="20"/>
              </w:rPr>
            </w:pPr>
            <w:r w:rsidRPr="00D14B8A">
              <w:rPr>
                <w:rFonts w:ascii="宋体" w:hAnsi="宋体" w:cs="宋体" w:hint="eastAsia"/>
                <w:kern w:val="0"/>
                <w:sz w:val="20"/>
                <w:szCs w:val="20"/>
              </w:rPr>
              <w:t xml:space="preserve">　</w:t>
            </w:r>
          </w:p>
        </w:tc>
      </w:tr>
    </w:tbl>
    <w:p w:rsidR="00D14B8A" w:rsidRDefault="00D14B8A" w:rsidP="00855897">
      <w:pPr>
        <w:spacing w:line="360" w:lineRule="auto"/>
        <w:jc w:val="left"/>
        <w:rPr>
          <w:sz w:val="24"/>
        </w:rPr>
      </w:pPr>
    </w:p>
    <w:p w:rsidR="00855897" w:rsidRPr="0072249E" w:rsidRDefault="0072249E" w:rsidP="0072249E">
      <w:pPr>
        <w:pStyle w:val="2"/>
      </w:pPr>
      <w:r w:rsidRPr="0072249E">
        <w:rPr>
          <w:rFonts w:hint="eastAsia"/>
        </w:rPr>
        <w:t>二、技术要求</w:t>
      </w:r>
    </w:p>
    <w:p w:rsidR="00855897" w:rsidRPr="00C70F61" w:rsidRDefault="0072249E" w:rsidP="00C70F61">
      <w:pPr>
        <w:rPr>
          <w:b/>
          <w:sz w:val="28"/>
        </w:rPr>
      </w:pPr>
      <w:r>
        <w:rPr>
          <w:rFonts w:ascii="宋体" w:hAnsi="宋体" w:cs="宋体"/>
          <w:b/>
          <w:kern w:val="0"/>
          <w:sz w:val="24"/>
          <w:szCs w:val="20"/>
        </w:rPr>
        <w:t>2.1</w:t>
      </w:r>
      <w:r>
        <w:rPr>
          <w:rFonts w:ascii="宋体" w:hAnsi="宋体" w:cs="宋体" w:hint="eastAsia"/>
          <w:b/>
          <w:kern w:val="0"/>
          <w:sz w:val="24"/>
          <w:szCs w:val="20"/>
        </w:rPr>
        <w:t>、</w:t>
      </w:r>
      <w:r w:rsidR="00C70F61" w:rsidRPr="00C70F61">
        <w:rPr>
          <w:rFonts w:ascii="宋体" w:hAnsi="宋体" w:cs="宋体" w:hint="eastAsia"/>
          <w:b/>
          <w:kern w:val="0"/>
          <w:sz w:val="24"/>
          <w:szCs w:val="20"/>
        </w:rPr>
        <w:t>6</w:t>
      </w:r>
      <w:r w:rsidR="00C70F61" w:rsidRPr="00C70F61">
        <w:rPr>
          <w:rFonts w:ascii="宋体" w:hAnsi="宋体" w:cs="宋体"/>
          <w:b/>
          <w:kern w:val="0"/>
          <w:sz w:val="24"/>
          <w:szCs w:val="20"/>
        </w:rPr>
        <w:t>4NVR</w:t>
      </w:r>
      <w:r w:rsidR="00C70F61" w:rsidRPr="00C70F61">
        <w:rPr>
          <w:rFonts w:ascii="宋体" w:hAnsi="宋体" w:cs="宋体" w:hint="eastAsia"/>
          <w:b/>
          <w:kern w:val="0"/>
          <w:sz w:val="24"/>
          <w:szCs w:val="20"/>
        </w:rPr>
        <w:t>技术参数</w:t>
      </w:r>
    </w:p>
    <w:p w:rsidR="005828F5" w:rsidRPr="005828F5" w:rsidRDefault="00065EFE" w:rsidP="005828F5">
      <w:pPr>
        <w:spacing w:line="360" w:lineRule="auto"/>
        <w:ind w:firstLineChars="200" w:firstLine="420"/>
        <w:rPr>
          <w:rFonts w:ascii="宋体" w:hAnsi="宋体" w:cs="宋体"/>
          <w:kern w:val="0"/>
          <w:szCs w:val="20"/>
        </w:rPr>
      </w:pPr>
      <w:r w:rsidRPr="005828F5">
        <w:rPr>
          <w:rFonts w:ascii="宋体" w:hAnsi="宋体" w:cs="宋体" w:hint="eastAsia"/>
          <w:kern w:val="0"/>
          <w:szCs w:val="20"/>
        </w:rPr>
        <w:t>★</w:t>
      </w:r>
      <w:r w:rsidR="005828F5" w:rsidRPr="005828F5">
        <w:rPr>
          <w:rFonts w:ascii="宋体" w:hAnsi="宋体" w:cs="宋体" w:hint="eastAsia"/>
          <w:kern w:val="0"/>
          <w:szCs w:val="20"/>
        </w:rPr>
        <w:t>具有2个HDMI接口、2个VGA接口、2个RJ45千兆网络接口、2个USB2.0接口、2个USB3.0接口、1个RS232接口、1个RS485接口（可接入RS485键盘）、1个eSata接口，1个CVBS接口；具有1路音频输入接口、2路音频输出接口，16路报警输入接口、9路报警输出接口（其中第9路支持受控直流12V输出）；具有1路直流12V输出接口；可内置16个SATA接口硬盘</w:t>
      </w:r>
      <w:r w:rsidR="005828F5">
        <w:rPr>
          <w:rFonts w:ascii="宋体" w:hAnsi="宋体" w:cs="宋体" w:hint="eastAsia"/>
          <w:kern w:val="0"/>
          <w:szCs w:val="20"/>
        </w:rPr>
        <w:t>。</w:t>
      </w:r>
    </w:p>
    <w:p w:rsidR="005828F5" w:rsidRPr="005828F5" w:rsidRDefault="005828F5" w:rsidP="005828F5">
      <w:pPr>
        <w:spacing w:line="360" w:lineRule="auto"/>
        <w:ind w:firstLineChars="200" w:firstLine="420"/>
        <w:rPr>
          <w:rFonts w:ascii="宋体" w:hAnsi="宋体" w:cs="宋体"/>
          <w:kern w:val="0"/>
          <w:szCs w:val="20"/>
        </w:rPr>
      </w:pPr>
      <w:r w:rsidRPr="005828F5">
        <w:rPr>
          <w:rFonts w:ascii="宋体" w:hAnsi="宋体" w:cs="宋体" w:hint="eastAsia"/>
          <w:kern w:val="0"/>
          <w:szCs w:val="20"/>
        </w:rPr>
        <w:t>可接入1T、2T、3T、4T、6T、8T、10T、12TB、14TB、16TB、18TB容量的SATA接口硬盘</w:t>
      </w:r>
      <w:r>
        <w:rPr>
          <w:rFonts w:ascii="宋体" w:hAnsi="宋体" w:cs="宋体" w:hint="eastAsia"/>
          <w:kern w:val="0"/>
          <w:szCs w:val="20"/>
        </w:rPr>
        <w:t>。</w:t>
      </w:r>
    </w:p>
    <w:p w:rsidR="005828F5" w:rsidRPr="005828F5" w:rsidRDefault="005828F5" w:rsidP="005828F5">
      <w:pPr>
        <w:spacing w:line="360" w:lineRule="auto"/>
        <w:ind w:firstLineChars="200" w:firstLine="420"/>
        <w:rPr>
          <w:rFonts w:ascii="宋体" w:hAnsi="宋体" w:cs="宋体"/>
          <w:kern w:val="0"/>
          <w:szCs w:val="20"/>
        </w:rPr>
      </w:pPr>
      <w:r w:rsidRPr="005828F5">
        <w:rPr>
          <w:rFonts w:ascii="宋体" w:hAnsi="宋体" w:cs="宋体" w:hint="eastAsia"/>
          <w:kern w:val="0"/>
          <w:szCs w:val="20"/>
        </w:rPr>
        <w:t>可接入64路分辨率为1920×1080的视频图像，支持最大接入带宽640Mbps，最大存储带宽640Mbps，最大转发带宽640Mbps，最大回放带宽640Mbps</w:t>
      </w:r>
      <w:r>
        <w:rPr>
          <w:rFonts w:ascii="宋体" w:hAnsi="宋体" w:cs="宋体" w:hint="eastAsia"/>
          <w:kern w:val="0"/>
          <w:szCs w:val="20"/>
        </w:rPr>
        <w:t>。</w:t>
      </w:r>
    </w:p>
    <w:p w:rsidR="005828F5" w:rsidRPr="005828F5" w:rsidRDefault="005828F5" w:rsidP="005828F5">
      <w:pPr>
        <w:spacing w:line="360" w:lineRule="auto"/>
        <w:ind w:firstLineChars="200" w:firstLine="420"/>
        <w:rPr>
          <w:rFonts w:ascii="宋体" w:hAnsi="宋体" w:cs="宋体"/>
          <w:kern w:val="0"/>
          <w:szCs w:val="20"/>
        </w:rPr>
      </w:pPr>
      <w:r w:rsidRPr="005828F5">
        <w:rPr>
          <w:rFonts w:ascii="宋体" w:hAnsi="宋体" w:cs="宋体" w:hint="eastAsia"/>
          <w:kern w:val="0"/>
          <w:szCs w:val="20"/>
        </w:rPr>
        <w:lastRenderedPageBreak/>
        <w:t>设备具有2个HDMI接口，2个VGA接口，1个CVBS接口，支持3组异源输出，每组输出可独立配置全局音频预览</w:t>
      </w:r>
      <w:r>
        <w:rPr>
          <w:rFonts w:ascii="宋体" w:hAnsi="宋体" w:cs="宋体" w:hint="eastAsia"/>
          <w:kern w:val="0"/>
          <w:szCs w:val="20"/>
        </w:rPr>
        <w:t>。</w:t>
      </w:r>
    </w:p>
    <w:p w:rsidR="005828F5" w:rsidRPr="005828F5" w:rsidRDefault="005828F5" w:rsidP="005828F5">
      <w:pPr>
        <w:spacing w:line="360" w:lineRule="auto"/>
        <w:ind w:firstLineChars="200" w:firstLine="420"/>
        <w:rPr>
          <w:rFonts w:ascii="宋体" w:hAnsi="宋体" w:cs="宋体"/>
          <w:kern w:val="0"/>
          <w:szCs w:val="20"/>
        </w:rPr>
      </w:pPr>
      <w:r w:rsidRPr="005828F5">
        <w:rPr>
          <w:rFonts w:ascii="宋体" w:hAnsi="宋体" w:cs="宋体" w:hint="eastAsia"/>
          <w:kern w:val="0"/>
          <w:szCs w:val="20"/>
        </w:rPr>
        <w:t>HDMI接口最大支持8K输出，当一路输出8K时，另一路最高支持1080P输出；两个HDMI接口可同时支持双4K异源输出</w:t>
      </w:r>
      <w:r>
        <w:rPr>
          <w:rFonts w:ascii="宋体" w:hAnsi="宋体" w:cs="宋体" w:hint="eastAsia"/>
          <w:kern w:val="0"/>
          <w:szCs w:val="20"/>
        </w:rPr>
        <w:t>。</w:t>
      </w:r>
    </w:p>
    <w:p w:rsidR="005828F5" w:rsidRPr="005828F5" w:rsidRDefault="005828F5" w:rsidP="005828F5">
      <w:pPr>
        <w:spacing w:line="360" w:lineRule="auto"/>
        <w:ind w:firstLineChars="200" w:firstLine="420"/>
        <w:rPr>
          <w:rFonts w:ascii="宋体" w:hAnsi="宋体" w:cs="宋体"/>
          <w:kern w:val="0"/>
          <w:szCs w:val="20"/>
        </w:rPr>
      </w:pPr>
      <w:r w:rsidRPr="005828F5">
        <w:rPr>
          <w:rFonts w:ascii="宋体" w:hAnsi="宋体" w:cs="宋体" w:hint="eastAsia"/>
          <w:kern w:val="0"/>
          <w:szCs w:val="20"/>
        </w:rPr>
        <w:t>CVBS接口支持10</w:t>
      </w:r>
      <w:proofErr w:type="gramStart"/>
      <w:r w:rsidRPr="005828F5">
        <w:rPr>
          <w:rFonts w:ascii="宋体" w:hAnsi="宋体" w:cs="宋体" w:hint="eastAsia"/>
          <w:kern w:val="0"/>
          <w:szCs w:val="20"/>
        </w:rPr>
        <w:t>档</w:t>
      </w:r>
      <w:proofErr w:type="gramEnd"/>
      <w:r w:rsidRPr="005828F5">
        <w:rPr>
          <w:rFonts w:ascii="宋体" w:hAnsi="宋体" w:cs="宋体" w:hint="eastAsia"/>
          <w:kern w:val="0"/>
          <w:szCs w:val="20"/>
        </w:rPr>
        <w:t>亮度调节；支持PAL和NTSC制式切换；CVBS最大支持16分屏</w:t>
      </w:r>
      <w:r>
        <w:rPr>
          <w:rFonts w:ascii="宋体" w:hAnsi="宋体" w:cs="宋体" w:hint="eastAsia"/>
          <w:kern w:val="0"/>
          <w:szCs w:val="20"/>
        </w:rPr>
        <w:t>。</w:t>
      </w:r>
    </w:p>
    <w:p w:rsidR="005828F5" w:rsidRPr="005828F5" w:rsidRDefault="005828F5" w:rsidP="005828F5">
      <w:pPr>
        <w:spacing w:line="360" w:lineRule="auto"/>
        <w:ind w:firstLineChars="200" w:firstLine="420"/>
        <w:rPr>
          <w:rFonts w:ascii="宋体" w:hAnsi="宋体" w:cs="宋体"/>
          <w:kern w:val="0"/>
          <w:szCs w:val="20"/>
        </w:rPr>
      </w:pPr>
      <w:r w:rsidRPr="005828F5">
        <w:rPr>
          <w:rFonts w:ascii="宋体" w:hAnsi="宋体" w:cs="宋体" w:hint="eastAsia"/>
          <w:kern w:val="0"/>
          <w:szCs w:val="20"/>
        </w:rPr>
        <w:t>显示输出分辨率具有8K(7680×4320)/30Hz, 4K(3840×2160)/60Hz、4K(3840×2160)/30Hz、2K（2560×1440）/60Hz，1080P（1920×1080）/60Hz，UXGA（1600×1200）/60Hz，SXGA（1280×1024）/60Hz，720P（1280×720）/60Hz，XGA（1024×768）/60Hz设置选项</w:t>
      </w:r>
      <w:r>
        <w:rPr>
          <w:rFonts w:ascii="宋体" w:hAnsi="宋体" w:cs="宋体" w:hint="eastAsia"/>
          <w:kern w:val="0"/>
          <w:szCs w:val="20"/>
        </w:rPr>
        <w:t>。</w:t>
      </w:r>
    </w:p>
    <w:p w:rsidR="005828F5" w:rsidRPr="005828F5" w:rsidRDefault="005828F5" w:rsidP="005828F5">
      <w:pPr>
        <w:spacing w:line="360" w:lineRule="auto"/>
        <w:ind w:firstLineChars="200" w:firstLine="420"/>
        <w:rPr>
          <w:rFonts w:ascii="宋体" w:hAnsi="宋体" w:cs="宋体"/>
          <w:kern w:val="0"/>
          <w:szCs w:val="20"/>
        </w:rPr>
      </w:pPr>
      <w:r w:rsidRPr="005828F5">
        <w:rPr>
          <w:rFonts w:ascii="宋体" w:hAnsi="宋体" w:cs="宋体" w:hint="eastAsia"/>
          <w:kern w:val="0"/>
          <w:szCs w:val="20"/>
        </w:rPr>
        <w:t>★可同时解码输出32路H.265编码、30fps、1920×1080格式的视频图像，或同时解码输出8路 H.265编码、25fps、4096×2160或者3840×2160格式的视频图像，或同时解码输出6路 H.265编码、20fps、4000×3000格式的视频图像，或同时解码输出2路H.265编码、25fps、8160×3616格式的视频图像</w:t>
      </w:r>
      <w:r>
        <w:rPr>
          <w:rFonts w:ascii="宋体" w:hAnsi="宋体" w:cs="宋体" w:hint="eastAsia"/>
          <w:kern w:val="0"/>
          <w:szCs w:val="20"/>
        </w:rPr>
        <w:t>。</w:t>
      </w:r>
    </w:p>
    <w:p w:rsidR="005828F5" w:rsidRPr="005828F5" w:rsidRDefault="005828F5" w:rsidP="005828F5">
      <w:pPr>
        <w:spacing w:line="360" w:lineRule="auto"/>
        <w:ind w:firstLineChars="200" w:firstLine="420"/>
        <w:rPr>
          <w:rFonts w:ascii="宋体" w:hAnsi="宋体" w:cs="宋体"/>
          <w:kern w:val="0"/>
          <w:szCs w:val="20"/>
        </w:rPr>
      </w:pPr>
      <w:r w:rsidRPr="005828F5">
        <w:rPr>
          <w:rFonts w:ascii="宋体" w:hAnsi="宋体" w:cs="宋体" w:hint="eastAsia"/>
          <w:kern w:val="0"/>
          <w:szCs w:val="20"/>
        </w:rPr>
        <w:t>★支持同时接入多台测温人脸门禁一体机，可在同一界面上实时显示通道的过人信息，可动态</w:t>
      </w:r>
      <w:proofErr w:type="gramStart"/>
      <w:r w:rsidRPr="005828F5">
        <w:rPr>
          <w:rFonts w:ascii="宋体" w:hAnsi="宋体" w:cs="宋体" w:hint="eastAsia"/>
          <w:kern w:val="0"/>
          <w:szCs w:val="20"/>
        </w:rPr>
        <w:t>弹窗展示</w:t>
      </w:r>
      <w:proofErr w:type="gramEnd"/>
      <w:r w:rsidRPr="005828F5">
        <w:rPr>
          <w:rFonts w:ascii="宋体" w:hAnsi="宋体" w:cs="宋体" w:hint="eastAsia"/>
          <w:kern w:val="0"/>
          <w:szCs w:val="20"/>
        </w:rPr>
        <w:t>来访人员认证信息、是否戴口罩、体温信息等，并语音播报体温异常、未戴口罩等</w:t>
      </w:r>
      <w:r w:rsidR="00D06913">
        <w:rPr>
          <w:rFonts w:ascii="宋体" w:hAnsi="宋体" w:cs="宋体" w:hint="eastAsia"/>
          <w:kern w:val="0"/>
          <w:szCs w:val="20"/>
        </w:rPr>
        <w:t>。</w:t>
      </w:r>
    </w:p>
    <w:p w:rsidR="005828F5" w:rsidRPr="005828F5" w:rsidRDefault="005828F5" w:rsidP="005828F5">
      <w:pPr>
        <w:spacing w:line="360" w:lineRule="auto"/>
        <w:ind w:firstLineChars="200" w:firstLine="420"/>
        <w:rPr>
          <w:rFonts w:ascii="宋体" w:hAnsi="宋体" w:cs="宋体"/>
          <w:kern w:val="0"/>
          <w:szCs w:val="20"/>
        </w:rPr>
      </w:pPr>
      <w:r w:rsidRPr="005828F5">
        <w:rPr>
          <w:rFonts w:ascii="宋体" w:hAnsi="宋体" w:cs="宋体" w:hint="eastAsia"/>
          <w:kern w:val="0"/>
          <w:szCs w:val="20"/>
        </w:rPr>
        <w:t>★支持热成像侦测，接入带有火点检测、船只检测、吸烟检测、温差报警功能的IPC，当触发报警时，样机可联动录像、抓拍并保存图片、弹出报警画面、声音警告、上传中心、发送邮件、触发报警输出，可联动外接球机预置点、球机轮巡、球机轨迹，并按通道、时间、类型检索报警图片，检索结果支持图片和列表两种展现形式</w:t>
      </w:r>
      <w:r w:rsidR="00D06913">
        <w:rPr>
          <w:rFonts w:ascii="宋体" w:hAnsi="宋体" w:cs="宋体" w:hint="eastAsia"/>
          <w:kern w:val="0"/>
          <w:szCs w:val="20"/>
        </w:rPr>
        <w:t>。</w:t>
      </w:r>
    </w:p>
    <w:p w:rsidR="005828F5" w:rsidRPr="005828F5" w:rsidRDefault="005828F5" w:rsidP="005828F5">
      <w:pPr>
        <w:spacing w:line="360" w:lineRule="auto"/>
        <w:ind w:firstLineChars="200" w:firstLine="420"/>
        <w:rPr>
          <w:rFonts w:ascii="宋体" w:hAnsi="宋体" w:cs="宋体"/>
          <w:kern w:val="0"/>
          <w:szCs w:val="20"/>
        </w:rPr>
      </w:pPr>
      <w:r w:rsidRPr="005828F5">
        <w:rPr>
          <w:rFonts w:ascii="宋体" w:hAnsi="宋体" w:cs="宋体" w:hint="eastAsia"/>
          <w:kern w:val="0"/>
          <w:szCs w:val="20"/>
        </w:rPr>
        <w:t>支持在线检查西数硬盘的运行状态、健康状态，包括低温警报、高温警报、异步信号恢复警报、重新分配扇区技术警报，读取恢复警报、无法修复的错误警报、机械故障警报、接口CRC警报、机械故障警报、硬复位警报、软复位警报、磁头</w:t>
      </w:r>
      <w:proofErr w:type="gramStart"/>
      <w:r w:rsidRPr="005828F5">
        <w:rPr>
          <w:rFonts w:ascii="宋体" w:hAnsi="宋体" w:cs="宋体" w:hint="eastAsia"/>
          <w:kern w:val="0"/>
          <w:szCs w:val="20"/>
        </w:rPr>
        <w:t>加载率警报</w:t>
      </w:r>
      <w:proofErr w:type="gramEnd"/>
      <w:r w:rsidRPr="005828F5">
        <w:rPr>
          <w:rFonts w:ascii="宋体" w:hAnsi="宋体" w:cs="宋体" w:hint="eastAsia"/>
          <w:kern w:val="0"/>
          <w:szCs w:val="20"/>
        </w:rPr>
        <w:t>、电源接通复位率警报、总工作负载率警报、生命周期内工作负载总量警报、上电复位警报、磁头加载计数警报、电源开启小时警报</w:t>
      </w:r>
      <w:r>
        <w:rPr>
          <w:rFonts w:ascii="宋体" w:hAnsi="宋体" w:cs="宋体" w:hint="eastAsia"/>
          <w:kern w:val="0"/>
          <w:szCs w:val="20"/>
        </w:rPr>
        <w:t>。</w:t>
      </w:r>
    </w:p>
    <w:p w:rsidR="005828F5" w:rsidRPr="005828F5" w:rsidRDefault="005828F5" w:rsidP="005828F5">
      <w:pPr>
        <w:spacing w:line="360" w:lineRule="auto"/>
        <w:ind w:firstLineChars="200" w:firstLine="420"/>
        <w:rPr>
          <w:rFonts w:ascii="宋体" w:hAnsi="宋体" w:cs="宋体"/>
          <w:kern w:val="0"/>
          <w:szCs w:val="20"/>
        </w:rPr>
      </w:pPr>
      <w:r w:rsidRPr="005828F5">
        <w:rPr>
          <w:rFonts w:ascii="宋体" w:hAnsi="宋体" w:cs="宋体" w:hint="eastAsia"/>
          <w:kern w:val="0"/>
          <w:szCs w:val="20"/>
        </w:rPr>
        <w:t>支持将设备日志上传到日志服务器，可配置日志服务器IP地址和端口</w:t>
      </w:r>
      <w:r>
        <w:rPr>
          <w:rFonts w:ascii="宋体" w:hAnsi="宋体" w:cs="宋体" w:hint="eastAsia"/>
          <w:kern w:val="0"/>
          <w:szCs w:val="20"/>
        </w:rPr>
        <w:t>。</w:t>
      </w:r>
    </w:p>
    <w:p w:rsidR="005828F5" w:rsidRPr="005828F5" w:rsidRDefault="005828F5" w:rsidP="005828F5">
      <w:pPr>
        <w:spacing w:line="360" w:lineRule="auto"/>
        <w:ind w:firstLineChars="200" w:firstLine="420"/>
        <w:rPr>
          <w:rFonts w:ascii="宋体" w:hAnsi="宋体" w:cs="宋体"/>
          <w:kern w:val="0"/>
          <w:szCs w:val="20"/>
        </w:rPr>
      </w:pPr>
      <w:r w:rsidRPr="005828F5">
        <w:rPr>
          <w:rFonts w:ascii="宋体" w:hAnsi="宋体" w:cs="宋体" w:hint="eastAsia"/>
          <w:kern w:val="0"/>
          <w:szCs w:val="20"/>
        </w:rPr>
        <w:t>★最大可接入64路支持高空抛物行为检测的IPC，可联动录像、抓图、蜂鸣报警、预置点、邮件、本地报警输出、IPC报警输出以及日志记录；支持按通道、日期对高空抛物行为进行录像检索，以及关联录像回放，并导出图片；支持在电脑客户端和手机客户端展示高空抛物事件、回放高空抛物轨迹信息；支持在本地预览界面实时展示高空抛物事件轨迹</w:t>
      </w:r>
      <w:proofErr w:type="gramStart"/>
      <w:r w:rsidRPr="005828F5">
        <w:rPr>
          <w:rFonts w:ascii="宋体" w:hAnsi="宋体" w:cs="宋体" w:hint="eastAsia"/>
          <w:kern w:val="0"/>
          <w:szCs w:val="20"/>
        </w:rPr>
        <w:t>并弹窗</w:t>
      </w:r>
      <w:proofErr w:type="gramEnd"/>
      <w:r w:rsidRPr="005828F5">
        <w:rPr>
          <w:rFonts w:ascii="宋体" w:hAnsi="宋体" w:cs="宋体" w:hint="eastAsia"/>
          <w:kern w:val="0"/>
          <w:szCs w:val="20"/>
        </w:rPr>
        <w:t>回放轨迹信息</w:t>
      </w:r>
      <w:r w:rsidR="00D06913">
        <w:rPr>
          <w:rFonts w:ascii="宋体" w:hAnsi="宋体" w:cs="宋体" w:hint="eastAsia"/>
          <w:kern w:val="0"/>
          <w:szCs w:val="20"/>
        </w:rPr>
        <w:t>。</w:t>
      </w:r>
    </w:p>
    <w:p w:rsidR="00C70F61" w:rsidRPr="005828F5" w:rsidRDefault="005828F5" w:rsidP="005828F5">
      <w:pPr>
        <w:spacing w:line="360" w:lineRule="auto"/>
        <w:ind w:firstLineChars="200" w:firstLine="420"/>
        <w:rPr>
          <w:sz w:val="22"/>
        </w:rPr>
      </w:pPr>
      <w:r w:rsidRPr="005828F5">
        <w:rPr>
          <w:rFonts w:ascii="宋体" w:hAnsi="宋体" w:cs="宋体" w:hint="eastAsia"/>
          <w:kern w:val="0"/>
          <w:szCs w:val="20"/>
        </w:rPr>
        <w:t>★接入带有人体测温功能的IPC，支持在预览界面以卡片形式实时展示体温信息，体温正常为绿色，体温异常为红色，支持根据体温状态联动语音输出，语音支持“体温正常”、“体温异常”。</w:t>
      </w:r>
    </w:p>
    <w:p w:rsidR="00C70F61" w:rsidRPr="00164064" w:rsidRDefault="00C70F61" w:rsidP="005828F5">
      <w:pPr>
        <w:spacing w:line="360" w:lineRule="auto"/>
        <w:rPr>
          <w:sz w:val="22"/>
        </w:rPr>
      </w:pPr>
    </w:p>
    <w:p w:rsidR="00065EFE" w:rsidRPr="00C70F61" w:rsidRDefault="0072249E" w:rsidP="00065EFE">
      <w:pPr>
        <w:rPr>
          <w:b/>
          <w:sz w:val="28"/>
        </w:rPr>
      </w:pPr>
      <w:r>
        <w:rPr>
          <w:rFonts w:ascii="宋体" w:hAnsi="宋体" w:cs="宋体" w:hint="eastAsia"/>
          <w:b/>
          <w:kern w:val="0"/>
          <w:sz w:val="24"/>
          <w:szCs w:val="20"/>
        </w:rPr>
        <w:t>2</w:t>
      </w:r>
      <w:r>
        <w:rPr>
          <w:rFonts w:ascii="宋体" w:hAnsi="宋体" w:cs="宋体"/>
          <w:b/>
          <w:kern w:val="0"/>
          <w:sz w:val="24"/>
          <w:szCs w:val="20"/>
        </w:rPr>
        <w:t>.2</w:t>
      </w:r>
      <w:r>
        <w:rPr>
          <w:rFonts w:ascii="宋体" w:hAnsi="宋体" w:cs="宋体" w:hint="eastAsia"/>
          <w:b/>
          <w:kern w:val="0"/>
          <w:sz w:val="24"/>
          <w:szCs w:val="20"/>
        </w:rPr>
        <w:t>、</w:t>
      </w:r>
      <w:r w:rsidR="00065EFE" w:rsidRPr="00065EFE">
        <w:rPr>
          <w:rFonts w:ascii="宋体" w:hAnsi="宋体" w:cs="宋体" w:hint="eastAsia"/>
          <w:b/>
          <w:kern w:val="0"/>
          <w:sz w:val="24"/>
          <w:szCs w:val="20"/>
        </w:rPr>
        <w:t>单门控制器</w:t>
      </w:r>
      <w:r w:rsidR="00065EFE" w:rsidRPr="00C70F61">
        <w:rPr>
          <w:rFonts w:ascii="宋体" w:hAnsi="宋体" w:cs="宋体" w:hint="eastAsia"/>
          <w:b/>
          <w:kern w:val="0"/>
          <w:sz w:val="24"/>
          <w:szCs w:val="20"/>
        </w:rPr>
        <w:t>技术参数</w:t>
      </w:r>
    </w:p>
    <w:p w:rsidR="00065EFE" w:rsidRPr="00065EFE" w:rsidRDefault="00065EFE" w:rsidP="00065EFE">
      <w:pPr>
        <w:spacing w:line="360" w:lineRule="auto"/>
        <w:ind w:firstLineChars="200" w:firstLine="420"/>
        <w:rPr>
          <w:rFonts w:ascii="宋体" w:hAnsi="宋体" w:cs="宋体"/>
          <w:kern w:val="0"/>
          <w:szCs w:val="20"/>
        </w:rPr>
      </w:pPr>
      <w:r w:rsidRPr="00065EFE">
        <w:rPr>
          <w:rFonts w:ascii="宋体" w:hAnsi="宋体" w:cs="宋体" w:hint="eastAsia"/>
          <w:kern w:val="0"/>
          <w:szCs w:val="20"/>
        </w:rPr>
        <w:lastRenderedPageBreak/>
        <w:t>主机应具有丰富的通讯接口、控制接口及拓展接口：TCP/IP接口1个；上行RS485通讯接口2个；下行RS485通讯接口2个；wiegand通讯接口2个；可接入最多读卡器数量4个，其中2个RS485读卡器和2个wiegand读卡器；报警输入接口4个；事件输入接口2个；</w:t>
      </w:r>
      <w:proofErr w:type="gramStart"/>
      <w:r w:rsidRPr="00065EFE">
        <w:rPr>
          <w:rFonts w:ascii="宋体" w:hAnsi="宋体" w:cs="宋体" w:hint="eastAsia"/>
          <w:kern w:val="0"/>
          <w:szCs w:val="20"/>
        </w:rPr>
        <w:t>门磁输入</w:t>
      </w:r>
      <w:proofErr w:type="gramEnd"/>
      <w:r w:rsidRPr="00065EFE">
        <w:rPr>
          <w:rFonts w:ascii="宋体" w:hAnsi="宋体" w:cs="宋体" w:hint="eastAsia"/>
          <w:kern w:val="0"/>
          <w:szCs w:val="20"/>
        </w:rPr>
        <w:t>接口1个；开门按钮接口1个；</w:t>
      </w:r>
      <w:proofErr w:type="gramStart"/>
      <w:r w:rsidRPr="00065EFE">
        <w:rPr>
          <w:rFonts w:ascii="宋体" w:hAnsi="宋体" w:cs="宋体" w:hint="eastAsia"/>
          <w:kern w:val="0"/>
          <w:szCs w:val="20"/>
        </w:rPr>
        <w:t>电锁输出</w:t>
      </w:r>
      <w:proofErr w:type="gramEnd"/>
      <w:r w:rsidRPr="00065EFE">
        <w:rPr>
          <w:rFonts w:ascii="宋体" w:hAnsi="宋体" w:cs="宋体" w:hint="eastAsia"/>
          <w:kern w:val="0"/>
          <w:szCs w:val="20"/>
        </w:rPr>
        <w:t>接口1个；报警输出接口2个。</w:t>
      </w:r>
    </w:p>
    <w:p w:rsidR="00065EFE" w:rsidRPr="00065EFE" w:rsidRDefault="00065EFE" w:rsidP="00065EFE">
      <w:pPr>
        <w:spacing w:line="360" w:lineRule="auto"/>
        <w:ind w:firstLineChars="200" w:firstLine="420"/>
        <w:rPr>
          <w:rFonts w:ascii="宋体" w:hAnsi="宋体" w:cs="宋体"/>
          <w:kern w:val="0"/>
          <w:szCs w:val="20"/>
        </w:rPr>
      </w:pPr>
      <w:r w:rsidRPr="00065EFE">
        <w:rPr>
          <w:rFonts w:ascii="宋体" w:hAnsi="宋体" w:cs="宋体" w:hint="eastAsia"/>
          <w:kern w:val="0"/>
          <w:szCs w:val="20"/>
        </w:rPr>
        <w:t>主机应能同时接入RS485和wiegand接口的读卡器，能通过RS485接口连接读卡器组成环网，实现环路检测和冗余功能。</w:t>
      </w:r>
    </w:p>
    <w:p w:rsidR="00065EFE" w:rsidRPr="00065EFE" w:rsidRDefault="00065EFE" w:rsidP="00065EFE">
      <w:pPr>
        <w:spacing w:line="360" w:lineRule="auto"/>
        <w:ind w:firstLineChars="200" w:firstLine="420"/>
        <w:rPr>
          <w:rFonts w:ascii="宋体" w:hAnsi="宋体" w:cs="宋体"/>
          <w:kern w:val="0"/>
          <w:szCs w:val="20"/>
        </w:rPr>
      </w:pPr>
      <w:r w:rsidRPr="00065EFE">
        <w:rPr>
          <w:rFonts w:ascii="宋体" w:hAnsi="宋体" w:cs="宋体" w:hint="eastAsia"/>
          <w:kern w:val="0"/>
          <w:szCs w:val="20"/>
        </w:rPr>
        <w:t>★主机应能对门的开启方式，卡的各种使用权限进行组合设置，实现不同场景的权限管理，故应具有以下功能：反潜回（防跟随）功能；</w:t>
      </w:r>
      <w:proofErr w:type="gramStart"/>
      <w:r w:rsidRPr="00065EFE">
        <w:rPr>
          <w:rFonts w:ascii="宋体" w:hAnsi="宋体" w:cs="宋体" w:hint="eastAsia"/>
          <w:kern w:val="0"/>
          <w:szCs w:val="20"/>
        </w:rPr>
        <w:t>多重卡</w:t>
      </w:r>
      <w:proofErr w:type="gramEnd"/>
      <w:r w:rsidRPr="00065EFE">
        <w:rPr>
          <w:rFonts w:ascii="宋体" w:hAnsi="宋体" w:cs="宋体" w:hint="eastAsia"/>
          <w:kern w:val="0"/>
          <w:szCs w:val="20"/>
        </w:rPr>
        <w:t>认证开门功能；</w:t>
      </w:r>
      <w:proofErr w:type="gramStart"/>
      <w:r w:rsidRPr="00065EFE">
        <w:rPr>
          <w:rFonts w:ascii="宋体" w:hAnsi="宋体" w:cs="宋体" w:hint="eastAsia"/>
          <w:kern w:val="0"/>
          <w:szCs w:val="20"/>
        </w:rPr>
        <w:t>多重卡</w:t>
      </w:r>
      <w:proofErr w:type="gramEnd"/>
      <w:r w:rsidRPr="00065EFE">
        <w:rPr>
          <w:rFonts w:ascii="宋体" w:hAnsi="宋体" w:cs="宋体" w:hint="eastAsia"/>
          <w:kern w:val="0"/>
          <w:szCs w:val="20"/>
        </w:rPr>
        <w:t>+中心远程开门功能；</w:t>
      </w:r>
      <w:proofErr w:type="gramStart"/>
      <w:r w:rsidRPr="00065EFE">
        <w:rPr>
          <w:rFonts w:ascii="宋体" w:hAnsi="宋体" w:cs="宋体" w:hint="eastAsia"/>
          <w:kern w:val="0"/>
          <w:szCs w:val="20"/>
        </w:rPr>
        <w:t>多重卡</w:t>
      </w:r>
      <w:proofErr w:type="gramEnd"/>
      <w:r w:rsidRPr="00065EFE">
        <w:rPr>
          <w:rFonts w:ascii="宋体" w:hAnsi="宋体" w:cs="宋体" w:hint="eastAsia"/>
          <w:kern w:val="0"/>
          <w:szCs w:val="20"/>
        </w:rPr>
        <w:t>+超级密码开门功能；</w:t>
      </w:r>
      <w:proofErr w:type="gramStart"/>
      <w:r w:rsidRPr="00065EFE">
        <w:rPr>
          <w:rFonts w:ascii="宋体" w:hAnsi="宋体" w:cs="宋体" w:hint="eastAsia"/>
          <w:kern w:val="0"/>
          <w:szCs w:val="20"/>
        </w:rPr>
        <w:t>多重卡</w:t>
      </w:r>
      <w:proofErr w:type="gramEnd"/>
      <w:r w:rsidRPr="00065EFE">
        <w:rPr>
          <w:rFonts w:ascii="宋体" w:hAnsi="宋体" w:cs="宋体" w:hint="eastAsia"/>
          <w:kern w:val="0"/>
          <w:szCs w:val="20"/>
        </w:rPr>
        <w:t>+超级卡开门功能；超级权限开门；中心远程开门；支持身份证开门；支持银行卡开门；支持单向刷卡（指纹）和双向刷卡（指纹）开门。</w:t>
      </w:r>
    </w:p>
    <w:p w:rsidR="00065EFE" w:rsidRPr="00065EFE" w:rsidRDefault="00065EFE" w:rsidP="00065EFE">
      <w:pPr>
        <w:spacing w:line="360" w:lineRule="auto"/>
        <w:ind w:firstLineChars="200" w:firstLine="420"/>
        <w:rPr>
          <w:rFonts w:ascii="宋体" w:hAnsi="宋体" w:cs="宋体"/>
          <w:kern w:val="0"/>
          <w:szCs w:val="20"/>
        </w:rPr>
      </w:pPr>
      <w:r w:rsidRPr="00065EFE">
        <w:rPr>
          <w:rFonts w:ascii="宋体" w:hAnsi="宋体" w:cs="宋体" w:hint="eastAsia"/>
          <w:kern w:val="0"/>
          <w:szCs w:val="20"/>
        </w:rPr>
        <w:t>★主机应具有消防联动功能，当检测到消防信号后，可以自动打开门锁。</w:t>
      </w:r>
    </w:p>
    <w:p w:rsidR="00065EFE" w:rsidRPr="00065EFE" w:rsidRDefault="00065EFE" w:rsidP="00065EFE">
      <w:pPr>
        <w:spacing w:line="360" w:lineRule="auto"/>
        <w:ind w:firstLineChars="200" w:firstLine="420"/>
        <w:rPr>
          <w:rFonts w:ascii="宋体" w:hAnsi="宋体" w:cs="宋体"/>
          <w:kern w:val="0"/>
          <w:szCs w:val="20"/>
        </w:rPr>
      </w:pPr>
      <w:r w:rsidRPr="00065EFE">
        <w:rPr>
          <w:rFonts w:ascii="宋体" w:hAnsi="宋体" w:cs="宋体" w:hint="eastAsia"/>
          <w:kern w:val="0"/>
          <w:szCs w:val="20"/>
        </w:rPr>
        <w:t>主机应具有大容量存储能力，</w:t>
      </w:r>
      <w:proofErr w:type="gramStart"/>
      <w:r w:rsidRPr="00065EFE">
        <w:rPr>
          <w:rFonts w:ascii="宋体" w:hAnsi="宋体" w:cs="宋体" w:hint="eastAsia"/>
          <w:kern w:val="0"/>
          <w:szCs w:val="20"/>
        </w:rPr>
        <w:t>应最多</w:t>
      </w:r>
      <w:proofErr w:type="gramEnd"/>
      <w:r w:rsidRPr="00065EFE">
        <w:rPr>
          <w:rFonts w:ascii="宋体" w:hAnsi="宋体" w:cs="宋体" w:hint="eastAsia"/>
          <w:kern w:val="0"/>
          <w:szCs w:val="20"/>
        </w:rPr>
        <w:t>支持10万卡片管理和30万事件记录存储。</w:t>
      </w:r>
    </w:p>
    <w:p w:rsidR="00065EFE" w:rsidRPr="00065EFE" w:rsidRDefault="00065EFE" w:rsidP="00065EFE">
      <w:pPr>
        <w:spacing w:line="360" w:lineRule="auto"/>
        <w:ind w:firstLineChars="200" w:firstLine="420"/>
        <w:rPr>
          <w:rFonts w:ascii="宋体" w:hAnsi="宋体" w:cs="宋体"/>
          <w:kern w:val="0"/>
          <w:szCs w:val="20"/>
        </w:rPr>
      </w:pPr>
      <w:r w:rsidRPr="00065EFE">
        <w:rPr>
          <w:rFonts w:ascii="宋体" w:hAnsi="宋体" w:cs="宋体" w:hint="eastAsia"/>
          <w:kern w:val="0"/>
          <w:szCs w:val="20"/>
        </w:rPr>
        <w:t>主机应支持普通卡/残疾人卡/黑名单/巡更卡/来宾卡/</w:t>
      </w:r>
      <w:proofErr w:type="gramStart"/>
      <w:r w:rsidRPr="00065EFE">
        <w:rPr>
          <w:rFonts w:ascii="宋体" w:hAnsi="宋体" w:cs="宋体" w:hint="eastAsia"/>
          <w:kern w:val="0"/>
          <w:szCs w:val="20"/>
        </w:rPr>
        <w:t>胁迫卡</w:t>
      </w:r>
      <w:proofErr w:type="gramEnd"/>
      <w:r w:rsidRPr="00065EFE">
        <w:rPr>
          <w:rFonts w:ascii="宋体" w:hAnsi="宋体" w:cs="宋体" w:hint="eastAsia"/>
          <w:kern w:val="0"/>
          <w:szCs w:val="20"/>
        </w:rPr>
        <w:t>/超级卡等多种卡片类型。</w:t>
      </w:r>
    </w:p>
    <w:p w:rsidR="00065EFE" w:rsidRPr="00065EFE" w:rsidRDefault="00065EFE" w:rsidP="00065EFE">
      <w:pPr>
        <w:spacing w:line="360" w:lineRule="auto"/>
        <w:ind w:firstLineChars="200" w:firstLine="420"/>
        <w:rPr>
          <w:rFonts w:ascii="宋体" w:hAnsi="宋体" w:cs="宋体"/>
          <w:kern w:val="0"/>
          <w:szCs w:val="20"/>
        </w:rPr>
      </w:pPr>
      <w:r w:rsidRPr="00065EFE">
        <w:rPr>
          <w:rFonts w:ascii="宋体" w:hAnsi="宋体" w:cs="宋体" w:hint="eastAsia"/>
          <w:kern w:val="0"/>
          <w:szCs w:val="20"/>
        </w:rPr>
        <w:t>主机应具有应急响应功能，可应急开启和应急复位。</w:t>
      </w:r>
    </w:p>
    <w:p w:rsidR="00065EFE" w:rsidRPr="00065EFE" w:rsidRDefault="00065EFE" w:rsidP="00065EFE">
      <w:pPr>
        <w:spacing w:line="360" w:lineRule="auto"/>
        <w:ind w:firstLineChars="200" w:firstLine="420"/>
        <w:rPr>
          <w:rFonts w:ascii="宋体" w:hAnsi="宋体" w:cs="宋体"/>
          <w:kern w:val="0"/>
          <w:szCs w:val="20"/>
        </w:rPr>
      </w:pPr>
      <w:r w:rsidRPr="00065EFE">
        <w:rPr>
          <w:rFonts w:ascii="宋体" w:hAnsi="宋体" w:cs="宋体" w:hint="eastAsia"/>
          <w:kern w:val="0"/>
          <w:szCs w:val="20"/>
        </w:rPr>
        <w:t>主机应具有看门狗检测功能，保障主机长期稳定运行。</w:t>
      </w:r>
    </w:p>
    <w:p w:rsidR="00065EFE" w:rsidRPr="00065EFE" w:rsidRDefault="00065EFE" w:rsidP="00065EFE">
      <w:pPr>
        <w:spacing w:line="360" w:lineRule="auto"/>
        <w:ind w:firstLineChars="200" w:firstLine="420"/>
        <w:rPr>
          <w:rFonts w:ascii="宋体" w:hAnsi="宋体" w:cs="宋体"/>
          <w:kern w:val="0"/>
          <w:szCs w:val="20"/>
        </w:rPr>
      </w:pPr>
      <w:r w:rsidRPr="00065EFE">
        <w:rPr>
          <w:rFonts w:ascii="宋体" w:hAnsi="宋体" w:cs="宋体" w:hint="eastAsia"/>
          <w:kern w:val="0"/>
          <w:szCs w:val="20"/>
        </w:rPr>
        <w:t>★主机应具防区报警功能，有4个防区输入端口，具有防短、</w:t>
      </w:r>
      <w:proofErr w:type="gramStart"/>
      <w:r w:rsidRPr="00065EFE">
        <w:rPr>
          <w:rFonts w:ascii="宋体" w:hAnsi="宋体" w:cs="宋体" w:hint="eastAsia"/>
          <w:kern w:val="0"/>
          <w:szCs w:val="20"/>
        </w:rPr>
        <w:t>防剪功能</w:t>
      </w:r>
      <w:proofErr w:type="gramEnd"/>
      <w:r w:rsidRPr="00065EFE">
        <w:rPr>
          <w:rFonts w:ascii="宋体" w:hAnsi="宋体" w:cs="宋体" w:hint="eastAsia"/>
          <w:kern w:val="0"/>
          <w:szCs w:val="20"/>
        </w:rPr>
        <w:t>，能够联动报警输出。</w:t>
      </w:r>
    </w:p>
    <w:p w:rsidR="00065EFE" w:rsidRPr="00065EFE" w:rsidRDefault="00065EFE" w:rsidP="00065EFE">
      <w:pPr>
        <w:spacing w:line="360" w:lineRule="auto"/>
        <w:ind w:firstLineChars="200" w:firstLine="420"/>
        <w:rPr>
          <w:rFonts w:ascii="宋体" w:hAnsi="宋体" w:cs="宋体"/>
          <w:kern w:val="0"/>
          <w:szCs w:val="20"/>
        </w:rPr>
      </w:pPr>
      <w:r w:rsidRPr="00065EFE">
        <w:rPr>
          <w:rFonts w:ascii="宋体" w:hAnsi="宋体" w:cs="宋体" w:hint="eastAsia"/>
          <w:kern w:val="0"/>
          <w:szCs w:val="20"/>
        </w:rPr>
        <w:t>主机应具有在线升级功能。</w:t>
      </w:r>
    </w:p>
    <w:p w:rsidR="00065EFE" w:rsidRPr="00065EFE" w:rsidRDefault="00065EFE" w:rsidP="00065EFE">
      <w:pPr>
        <w:spacing w:line="360" w:lineRule="auto"/>
        <w:ind w:firstLineChars="200" w:firstLine="420"/>
        <w:rPr>
          <w:rFonts w:ascii="宋体" w:hAnsi="宋体" w:cs="宋体"/>
          <w:kern w:val="0"/>
          <w:szCs w:val="20"/>
        </w:rPr>
      </w:pPr>
      <w:r w:rsidRPr="00065EFE">
        <w:rPr>
          <w:rFonts w:ascii="宋体" w:hAnsi="宋体" w:cs="宋体" w:hint="eastAsia"/>
          <w:kern w:val="0"/>
          <w:szCs w:val="20"/>
        </w:rPr>
        <w:t>主机应具有备用电源功能，可内置蓄电池，当主机电源切断后，设备应能自动切换到蓄电池供电，使用主电源时应能自动给蓄电池充电。</w:t>
      </w:r>
    </w:p>
    <w:p w:rsidR="00065EFE" w:rsidRPr="00065EFE" w:rsidRDefault="00065EFE" w:rsidP="00065EFE">
      <w:pPr>
        <w:spacing w:line="360" w:lineRule="auto"/>
        <w:ind w:firstLineChars="200" w:firstLine="420"/>
        <w:rPr>
          <w:rFonts w:ascii="宋体" w:hAnsi="宋体" w:cs="宋体"/>
          <w:kern w:val="0"/>
          <w:szCs w:val="20"/>
        </w:rPr>
      </w:pPr>
      <w:r w:rsidRPr="00065EFE">
        <w:rPr>
          <w:rFonts w:ascii="宋体" w:hAnsi="宋体" w:cs="宋体" w:hint="eastAsia"/>
          <w:kern w:val="0"/>
          <w:szCs w:val="20"/>
        </w:rPr>
        <w:t>主机应</w:t>
      </w:r>
      <w:proofErr w:type="gramStart"/>
      <w:r w:rsidRPr="00065EFE">
        <w:rPr>
          <w:rFonts w:ascii="宋体" w:hAnsi="宋体" w:cs="宋体" w:hint="eastAsia"/>
          <w:kern w:val="0"/>
          <w:szCs w:val="20"/>
        </w:rPr>
        <w:t>具有防拆功能</w:t>
      </w:r>
      <w:proofErr w:type="gramEnd"/>
      <w:r w:rsidRPr="00065EFE">
        <w:rPr>
          <w:rFonts w:ascii="宋体" w:hAnsi="宋体" w:cs="宋体" w:hint="eastAsia"/>
          <w:kern w:val="0"/>
          <w:szCs w:val="20"/>
        </w:rPr>
        <w:t>，主机机箱在被拆除时，能</w:t>
      </w:r>
      <w:proofErr w:type="gramStart"/>
      <w:r w:rsidRPr="00065EFE">
        <w:rPr>
          <w:rFonts w:ascii="宋体" w:hAnsi="宋体" w:cs="宋体" w:hint="eastAsia"/>
          <w:kern w:val="0"/>
          <w:szCs w:val="20"/>
        </w:rPr>
        <w:t>发出防拆报警</w:t>
      </w:r>
      <w:proofErr w:type="gramEnd"/>
      <w:r w:rsidRPr="00065EFE">
        <w:rPr>
          <w:rFonts w:ascii="宋体" w:hAnsi="宋体" w:cs="宋体" w:hint="eastAsia"/>
          <w:kern w:val="0"/>
          <w:szCs w:val="20"/>
        </w:rPr>
        <w:t>警告。</w:t>
      </w:r>
    </w:p>
    <w:p w:rsidR="00065EFE" w:rsidRPr="00065EFE" w:rsidRDefault="00065EFE" w:rsidP="00065EFE">
      <w:pPr>
        <w:spacing w:line="360" w:lineRule="auto"/>
        <w:ind w:firstLineChars="200" w:firstLine="420"/>
        <w:rPr>
          <w:rFonts w:ascii="宋体" w:hAnsi="宋体" w:cs="宋体"/>
          <w:kern w:val="0"/>
          <w:szCs w:val="20"/>
        </w:rPr>
      </w:pPr>
      <w:r w:rsidRPr="00065EFE">
        <w:rPr>
          <w:rFonts w:ascii="宋体" w:hAnsi="宋体" w:cs="宋体" w:hint="eastAsia"/>
          <w:kern w:val="0"/>
          <w:szCs w:val="20"/>
        </w:rPr>
        <w:t>主机应具有手动或自动校时功能。</w:t>
      </w:r>
    </w:p>
    <w:p w:rsidR="00065EFE" w:rsidRPr="00065EFE" w:rsidRDefault="00065EFE" w:rsidP="00065EFE">
      <w:pPr>
        <w:spacing w:line="360" w:lineRule="auto"/>
        <w:ind w:firstLineChars="200" w:firstLine="420"/>
        <w:rPr>
          <w:rFonts w:ascii="宋体" w:hAnsi="宋体" w:cs="宋体"/>
          <w:kern w:val="0"/>
          <w:szCs w:val="20"/>
        </w:rPr>
      </w:pPr>
      <w:r w:rsidRPr="00065EFE">
        <w:rPr>
          <w:rFonts w:ascii="宋体" w:hAnsi="宋体" w:cs="宋体" w:hint="eastAsia"/>
          <w:kern w:val="0"/>
          <w:szCs w:val="20"/>
        </w:rPr>
        <w:t>★系统平台应具有视频联动报警功能。</w:t>
      </w:r>
    </w:p>
    <w:p w:rsidR="00065EFE" w:rsidRPr="00065EFE" w:rsidRDefault="00065EFE" w:rsidP="00065EFE">
      <w:pPr>
        <w:spacing w:line="360" w:lineRule="auto"/>
        <w:ind w:firstLineChars="200" w:firstLine="420"/>
        <w:rPr>
          <w:rFonts w:ascii="宋体" w:hAnsi="宋体" w:cs="宋体"/>
          <w:kern w:val="0"/>
          <w:szCs w:val="20"/>
        </w:rPr>
      </w:pPr>
      <w:r w:rsidRPr="00065EFE">
        <w:rPr>
          <w:rFonts w:ascii="宋体" w:hAnsi="宋体" w:cs="宋体" w:hint="eastAsia"/>
          <w:kern w:val="0"/>
          <w:szCs w:val="20"/>
        </w:rPr>
        <w:t>主机应支持脱机记录保持功能和纪录储存空间不足警告功能，断电后数据可以永久保存。</w:t>
      </w:r>
    </w:p>
    <w:p w:rsidR="00065EFE" w:rsidRPr="00065EFE" w:rsidRDefault="00065EFE" w:rsidP="00065EFE">
      <w:pPr>
        <w:spacing w:line="360" w:lineRule="auto"/>
        <w:ind w:firstLineChars="200" w:firstLine="420"/>
        <w:rPr>
          <w:rFonts w:ascii="宋体" w:hAnsi="宋体" w:cs="宋体"/>
          <w:kern w:val="0"/>
          <w:szCs w:val="20"/>
        </w:rPr>
      </w:pPr>
      <w:r w:rsidRPr="00065EFE">
        <w:rPr>
          <w:rFonts w:ascii="宋体" w:hAnsi="宋体" w:cs="宋体" w:hint="eastAsia"/>
          <w:kern w:val="0"/>
          <w:szCs w:val="20"/>
        </w:rPr>
        <w:t>★主机应具有极端恶劣环境下正常工作能力，工作温度应为：﹣40℃~﹢70℃。</w:t>
      </w:r>
    </w:p>
    <w:p w:rsidR="00065EFE" w:rsidRPr="00065EFE" w:rsidRDefault="00065EFE" w:rsidP="00065EFE">
      <w:pPr>
        <w:spacing w:line="360" w:lineRule="auto"/>
        <w:ind w:firstLineChars="200" w:firstLine="420"/>
        <w:rPr>
          <w:rFonts w:ascii="宋体" w:hAnsi="宋体" w:cs="宋体"/>
          <w:kern w:val="0"/>
          <w:szCs w:val="20"/>
        </w:rPr>
      </w:pPr>
      <w:r w:rsidRPr="00065EFE">
        <w:rPr>
          <w:rFonts w:ascii="宋体" w:hAnsi="宋体" w:cs="宋体" w:hint="eastAsia"/>
          <w:kern w:val="0"/>
          <w:szCs w:val="20"/>
        </w:rPr>
        <w:t>系统主要操作响应时间应小于2S，电控锁响应时间应小于等于1S，报警响应时间应小于等于1S。</w:t>
      </w:r>
    </w:p>
    <w:p w:rsidR="00065EFE" w:rsidRDefault="00065EFE" w:rsidP="00065EFE"/>
    <w:p w:rsidR="0072249E" w:rsidRDefault="0072249E" w:rsidP="00065EFE"/>
    <w:p w:rsidR="00164064" w:rsidRPr="00472340" w:rsidRDefault="00164064" w:rsidP="00065EFE"/>
    <w:p w:rsidR="00164064" w:rsidRDefault="00164064" w:rsidP="00065EFE"/>
    <w:p w:rsidR="0072249E" w:rsidRDefault="0072249E" w:rsidP="0072249E">
      <w:pPr>
        <w:pStyle w:val="2"/>
      </w:pPr>
      <w:r>
        <w:rPr>
          <w:rFonts w:hint="eastAsia"/>
        </w:rPr>
        <w:t>三、工期及质保</w:t>
      </w:r>
    </w:p>
    <w:p w:rsidR="0072249E" w:rsidRDefault="0072249E" w:rsidP="00065EFE"/>
    <w:p w:rsidR="0072249E" w:rsidRDefault="0072249E" w:rsidP="0072249E">
      <w:pPr>
        <w:spacing w:line="360" w:lineRule="auto"/>
        <w:jc w:val="left"/>
        <w:rPr>
          <w:sz w:val="24"/>
        </w:rPr>
      </w:pPr>
      <w:r>
        <w:rPr>
          <w:rFonts w:hint="eastAsia"/>
          <w:sz w:val="24"/>
        </w:rPr>
        <w:lastRenderedPageBreak/>
        <w:t xml:space="preserve"> </w:t>
      </w:r>
      <w:r>
        <w:rPr>
          <w:sz w:val="24"/>
        </w:rPr>
        <w:t xml:space="preserve"> </w:t>
      </w:r>
      <w:r w:rsidR="0039137A">
        <w:rPr>
          <w:rFonts w:hint="eastAsia"/>
          <w:sz w:val="24"/>
        </w:rPr>
        <w:t>交货期：合同</w:t>
      </w:r>
      <w:proofErr w:type="gramStart"/>
      <w:r w:rsidR="0039137A">
        <w:rPr>
          <w:rFonts w:hint="eastAsia"/>
          <w:sz w:val="24"/>
        </w:rPr>
        <w:t>签定</w:t>
      </w:r>
      <w:proofErr w:type="gramEnd"/>
      <w:r w:rsidR="0039137A">
        <w:rPr>
          <w:rFonts w:hint="eastAsia"/>
          <w:sz w:val="24"/>
        </w:rPr>
        <w:t>后</w:t>
      </w:r>
      <w:r w:rsidR="0039137A">
        <w:rPr>
          <w:rFonts w:hint="eastAsia"/>
          <w:sz w:val="24"/>
        </w:rPr>
        <w:t>1</w:t>
      </w:r>
      <w:r w:rsidR="0039137A">
        <w:rPr>
          <w:sz w:val="24"/>
        </w:rPr>
        <w:t>5</w:t>
      </w:r>
      <w:r w:rsidR="0039137A">
        <w:rPr>
          <w:rFonts w:hint="eastAsia"/>
          <w:sz w:val="24"/>
        </w:rPr>
        <w:t>个工作日内。</w:t>
      </w:r>
    </w:p>
    <w:p w:rsidR="0039137A" w:rsidRPr="0072249E" w:rsidRDefault="0039137A" w:rsidP="0039137A">
      <w:pPr>
        <w:spacing w:line="360" w:lineRule="auto"/>
        <w:ind w:firstLineChars="100" w:firstLine="240"/>
        <w:jc w:val="left"/>
        <w:rPr>
          <w:sz w:val="24"/>
        </w:rPr>
      </w:pPr>
      <w:r>
        <w:rPr>
          <w:rFonts w:hint="eastAsia"/>
          <w:sz w:val="24"/>
        </w:rPr>
        <w:t>质保期：</w:t>
      </w:r>
      <w:r w:rsidRPr="0039137A">
        <w:rPr>
          <w:sz w:val="24"/>
        </w:rPr>
        <w:t>免费质保</w:t>
      </w:r>
      <w:r w:rsidRPr="0039137A">
        <w:rPr>
          <w:rFonts w:hint="eastAsia"/>
          <w:sz w:val="24"/>
        </w:rPr>
        <w:t>贰</w:t>
      </w:r>
      <w:r w:rsidRPr="0039137A">
        <w:rPr>
          <w:sz w:val="24"/>
        </w:rPr>
        <w:t>年</w:t>
      </w:r>
      <w:r>
        <w:rPr>
          <w:rFonts w:hint="eastAsia"/>
          <w:sz w:val="24"/>
        </w:rPr>
        <w:t>，</w:t>
      </w:r>
      <w:r w:rsidRPr="0039137A">
        <w:rPr>
          <w:rFonts w:hint="eastAsia"/>
          <w:sz w:val="24"/>
        </w:rPr>
        <w:t>自安装调试完毕，用户验收合格之日起计算。</w:t>
      </w:r>
    </w:p>
    <w:p w:rsidR="0072249E" w:rsidRPr="0039137A" w:rsidRDefault="0039137A" w:rsidP="0072249E">
      <w:pPr>
        <w:spacing w:line="360" w:lineRule="auto"/>
        <w:jc w:val="left"/>
        <w:rPr>
          <w:sz w:val="24"/>
        </w:rPr>
      </w:pPr>
      <w:r w:rsidRPr="0039137A">
        <w:rPr>
          <w:rFonts w:hint="eastAsia"/>
          <w:sz w:val="24"/>
        </w:rPr>
        <w:t xml:space="preserve"> </w:t>
      </w:r>
      <w:r>
        <w:rPr>
          <w:sz w:val="24"/>
        </w:rPr>
        <w:t xml:space="preserve"> </w:t>
      </w:r>
      <w:r w:rsidRPr="0039137A">
        <w:rPr>
          <w:rFonts w:hint="eastAsia"/>
          <w:sz w:val="24"/>
        </w:rPr>
        <w:t>服务响应：</w:t>
      </w:r>
      <w:r w:rsidRPr="0039137A">
        <w:rPr>
          <w:rFonts w:ascii="宋体" w:hAnsi="宋体" w:cs="宋体" w:hint="eastAsia"/>
          <w:sz w:val="24"/>
        </w:rPr>
        <w:t>4小时内本地化应急服务；24小时内完成采购人提出的维修要求，如需更换设备或送修，在2个工作日内解决。</w:t>
      </w:r>
    </w:p>
    <w:p w:rsidR="0072249E" w:rsidRPr="0072249E" w:rsidRDefault="0072249E" w:rsidP="0072249E">
      <w:pPr>
        <w:spacing w:line="360" w:lineRule="auto"/>
        <w:jc w:val="left"/>
        <w:rPr>
          <w:sz w:val="24"/>
        </w:rPr>
      </w:pPr>
    </w:p>
    <w:p w:rsidR="0072249E" w:rsidRPr="0039137A" w:rsidRDefault="00472340" w:rsidP="00472340">
      <w:pPr>
        <w:pStyle w:val="2"/>
      </w:pPr>
      <w:r>
        <w:rPr>
          <w:rFonts w:hint="eastAsia"/>
        </w:rPr>
        <w:t>四、评分标准</w:t>
      </w:r>
    </w:p>
    <w:p w:rsidR="00472340" w:rsidRDefault="00472340" w:rsidP="00472340">
      <w:pPr>
        <w:pStyle w:val="3"/>
      </w:pPr>
      <w:r>
        <w:rPr>
          <w:rFonts w:hint="eastAsia"/>
        </w:rPr>
        <w:t>4</w:t>
      </w:r>
      <w:r>
        <w:t>.1</w:t>
      </w:r>
      <w:r>
        <w:rPr>
          <w:rFonts w:hint="eastAsia"/>
        </w:rPr>
        <w:t>、评标办法：</w:t>
      </w:r>
    </w:p>
    <w:p w:rsidR="00472340" w:rsidRDefault="00472340" w:rsidP="00472340">
      <w:pPr>
        <w:spacing w:line="360" w:lineRule="auto"/>
        <w:ind w:firstLineChars="200" w:firstLine="420"/>
        <w:rPr>
          <w:rFonts w:ascii="宋体" w:hAnsi="宋体"/>
          <w:szCs w:val="21"/>
        </w:rPr>
      </w:pPr>
      <w:r>
        <w:rPr>
          <w:rFonts w:ascii="宋体" w:hAnsi="宋体" w:hint="eastAsia"/>
          <w:szCs w:val="21"/>
        </w:rPr>
        <w:t>1、采用综合评分法，即在满足招标文件实质性要求前提下，按照招标文件中规定的评分标准和各项因素进行综合评审后，以评标总得分最高的投标人作为相应的中标单位。</w:t>
      </w:r>
    </w:p>
    <w:p w:rsidR="00472340" w:rsidRDefault="00472340" w:rsidP="00472340">
      <w:pPr>
        <w:spacing w:line="360" w:lineRule="auto"/>
        <w:ind w:firstLineChars="200" w:firstLine="420"/>
        <w:rPr>
          <w:rFonts w:ascii="宋体" w:hAnsi="宋体"/>
          <w:szCs w:val="21"/>
        </w:rPr>
      </w:pPr>
      <w:r>
        <w:rPr>
          <w:rFonts w:ascii="宋体" w:hAnsi="宋体" w:hint="eastAsia"/>
          <w:szCs w:val="21"/>
        </w:rPr>
        <w:t>2、评标委员会各成员独立对每个进入打分程序的有效投标人的标书技术部分及资质部分以打分的形式进行评审和评价（计算结果均四舍五入保留两位小数）。对评委的评分（除价格分外）进行统计汇总后算术平均计算得分。</w:t>
      </w:r>
    </w:p>
    <w:p w:rsidR="00472340" w:rsidRDefault="00472340" w:rsidP="00472340">
      <w:pPr>
        <w:spacing w:line="360" w:lineRule="auto"/>
        <w:ind w:firstLineChars="200" w:firstLine="420"/>
        <w:rPr>
          <w:rFonts w:ascii="宋体" w:hAnsi="宋体"/>
          <w:szCs w:val="21"/>
        </w:rPr>
      </w:pPr>
      <w:r>
        <w:rPr>
          <w:rFonts w:ascii="宋体" w:hAnsi="宋体" w:hint="eastAsia"/>
          <w:szCs w:val="21"/>
        </w:rPr>
        <w:t>3、如出现评标总得分最高的投标人有两个或两个以上的，以投标报价较低者优先作为中标单位，如果投标报价也相同的，则以抽签方式确定中标单位。</w:t>
      </w:r>
    </w:p>
    <w:p w:rsidR="00472340" w:rsidRDefault="00472340" w:rsidP="00472340">
      <w:pPr>
        <w:spacing w:line="360" w:lineRule="auto"/>
        <w:ind w:firstLineChars="200" w:firstLine="420"/>
        <w:rPr>
          <w:rFonts w:ascii="宋体" w:hAnsi="宋体"/>
          <w:szCs w:val="21"/>
        </w:rPr>
      </w:pPr>
      <w:r>
        <w:rPr>
          <w:rFonts w:ascii="宋体" w:hAnsi="宋体" w:hint="eastAsia"/>
          <w:szCs w:val="21"/>
        </w:rPr>
        <w:t>4 、针对小微型企业的加分：</w:t>
      </w:r>
    </w:p>
    <w:p w:rsidR="00472340" w:rsidRDefault="00472340" w:rsidP="00472340">
      <w:pPr>
        <w:spacing w:line="360" w:lineRule="auto"/>
        <w:ind w:firstLineChars="200" w:firstLine="420"/>
        <w:rPr>
          <w:rFonts w:ascii="宋体" w:hAnsi="宋体" w:cs="宋体"/>
          <w:szCs w:val="21"/>
        </w:rPr>
      </w:pPr>
      <w:r>
        <w:rPr>
          <w:rFonts w:ascii="宋体" w:hAnsi="宋体" w:cs="宋体" w:hint="eastAsia"/>
          <w:szCs w:val="21"/>
        </w:rPr>
        <w:t>根据《政府采购促进中小企业发展管理办法》（财库【2020】46号）及《关于明确小微企业报价扣除比例相关事项的通知》（苏</w:t>
      </w:r>
      <w:proofErr w:type="gramStart"/>
      <w:r>
        <w:rPr>
          <w:rFonts w:ascii="宋体" w:hAnsi="宋体" w:cs="宋体" w:hint="eastAsia"/>
          <w:szCs w:val="21"/>
        </w:rPr>
        <w:t>财购告</w:t>
      </w:r>
      <w:proofErr w:type="gramEnd"/>
      <w:r>
        <w:rPr>
          <w:rFonts w:ascii="宋体" w:hAnsi="宋体" w:cs="宋体" w:hint="eastAsia"/>
          <w:szCs w:val="21"/>
        </w:rPr>
        <w:t>〔2021〕1号）的通知规定，对属于小微企业、监狱企业、残疾人企业给予价格评审加分。投标人提供小型或微型企业、残疾人企业和监狱企业制造的货物/承担工程/提供服务，其价格在评审时给予10%的扣除，用扣除后的价格参与评审。如扣除后的价格为最低价的，则作为评审基准价，若最后中标，中标价格则以实际投标报价为准。残疾人企业和监狱企业属于小型、微型企业的，不重复享受政策。</w:t>
      </w:r>
    </w:p>
    <w:p w:rsidR="00472340" w:rsidRDefault="00472340" w:rsidP="00472340">
      <w:pPr>
        <w:spacing w:line="360" w:lineRule="auto"/>
        <w:ind w:firstLineChars="200" w:firstLine="420"/>
        <w:rPr>
          <w:rFonts w:ascii="宋体" w:hAnsi="宋体" w:cs="宋体"/>
          <w:szCs w:val="21"/>
        </w:rPr>
      </w:pPr>
      <w:r>
        <w:rPr>
          <w:rFonts w:ascii="宋体" w:hAnsi="宋体" w:cs="宋体" w:hint="eastAsia"/>
          <w:szCs w:val="21"/>
        </w:rPr>
        <w:t>小</w:t>
      </w:r>
      <w:proofErr w:type="gramStart"/>
      <w:r>
        <w:rPr>
          <w:rFonts w:ascii="宋体" w:hAnsi="宋体" w:cs="宋体" w:hint="eastAsia"/>
          <w:szCs w:val="21"/>
        </w:rPr>
        <w:t>微企业</w:t>
      </w:r>
      <w:proofErr w:type="gramEnd"/>
      <w:r>
        <w:rPr>
          <w:rFonts w:ascii="宋体" w:hAnsi="宋体" w:cs="宋体" w:hint="eastAsia"/>
          <w:szCs w:val="21"/>
        </w:rPr>
        <w:t>需在投标文件中提供《中小企业声明函》；监狱企业需提供由省级以上监狱管理局、戒毒管理局（含新疆生产建设兵团）出具的属于监狱企业的证明文件；残疾人福利性单位必须提供《残疾人福利性单位声明函》。</w:t>
      </w:r>
    </w:p>
    <w:p w:rsidR="00472340" w:rsidRDefault="00472340" w:rsidP="00472340">
      <w:pPr>
        <w:spacing w:line="360" w:lineRule="auto"/>
        <w:ind w:firstLineChars="200" w:firstLine="420"/>
        <w:rPr>
          <w:rFonts w:ascii="宋体" w:hAnsi="宋体"/>
          <w:szCs w:val="21"/>
        </w:rPr>
      </w:pPr>
      <w:r>
        <w:rPr>
          <w:rFonts w:ascii="宋体" w:hAnsi="宋体" w:hint="eastAsia"/>
          <w:szCs w:val="21"/>
        </w:rPr>
        <w:t>如投标人提供虚假材料，将按“政府采购法”相关规定处理并由政府监管部门给予严肃处理。</w:t>
      </w:r>
    </w:p>
    <w:p w:rsidR="00472340" w:rsidRDefault="00472340" w:rsidP="00472340">
      <w:pPr>
        <w:spacing w:line="360" w:lineRule="auto"/>
        <w:rPr>
          <w:rFonts w:ascii="宋体" w:hAnsi="宋体"/>
          <w:b/>
          <w:bCs/>
          <w:szCs w:val="21"/>
        </w:rPr>
      </w:pPr>
      <w:r>
        <w:rPr>
          <w:rFonts w:ascii="宋体" w:hAnsi="宋体" w:hint="eastAsia"/>
          <w:b/>
          <w:bCs/>
          <w:szCs w:val="21"/>
        </w:rPr>
        <w:t>二、评分标准：</w:t>
      </w:r>
    </w:p>
    <w:p w:rsidR="00472340" w:rsidRDefault="00472340" w:rsidP="00472340">
      <w:pPr>
        <w:spacing w:line="360" w:lineRule="auto"/>
        <w:rPr>
          <w:rFonts w:ascii="宋体" w:hAnsi="宋体"/>
          <w:b/>
          <w:bCs/>
          <w:szCs w:val="21"/>
        </w:rPr>
      </w:pPr>
      <w:r>
        <w:rPr>
          <w:rFonts w:ascii="宋体" w:hAnsi="宋体" w:hint="eastAsia"/>
          <w:b/>
          <w:bCs/>
          <w:szCs w:val="21"/>
        </w:rPr>
        <w:t>（一）价格分（满分</w:t>
      </w:r>
      <w:r>
        <w:rPr>
          <w:rFonts w:ascii="宋体" w:hAnsi="宋体"/>
          <w:b/>
          <w:bCs/>
          <w:szCs w:val="21"/>
        </w:rPr>
        <w:t>3</w:t>
      </w:r>
      <w:r>
        <w:rPr>
          <w:rFonts w:ascii="宋体" w:hAnsi="宋体" w:hint="eastAsia"/>
          <w:b/>
          <w:bCs/>
          <w:szCs w:val="21"/>
        </w:rPr>
        <w:t>0分）</w:t>
      </w:r>
    </w:p>
    <w:p w:rsidR="00472340" w:rsidRDefault="00472340" w:rsidP="00472340">
      <w:pPr>
        <w:spacing w:line="360" w:lineRule="auto"/>
        <w:ind w:firstLine="420"/>
        <w:rPr>
          <w:rFonts w:ascii="宋体" w:hAnsi="宋体"/>
          <w:szCs w:val="21"/>
        </w:rPr>
      </w:pPr>
      <w:r>
        <w:rPr>
          <w:rFonts w:ascii="宋体" w:hAnsi="宋体" w:hint="eastAsia"/>
          <w:szCs w:val="21"/>
        </w:rPr>
        <w:t>1、投标总报价大于财政预算价格的为无效投标报价，无效投标报价的投标文件不进行评审，作无效标书处理。</w:t>
      </w:r>
    </w:p>
    <w:p w:rsidR="00472340" w:rsidRDefault="00472340" w:rsidP="00472340">
      <w:pPr>
        <w:tabs>
          <w:tab w:val="left" w:pos="426"/>
        </w:tabs>
        <w:spacing w:line="360" w:lineRule="auto"/>
        <w:ind w:firstLineChars="200" w:firstLine="420"/>
        <w:rPr>
          <w:rFonts w:cs="宋体"/>
          <w:kern w:val="0"/>
          <w:szCs w:val="21"/>
        </w:rPr>
      </w:pPr>
      <w:r>
        <w:rPr>
          <w:rFonts w:cs="宋体" w:hint="eastAsia"/>
          <w:kern w:val="0"/>
          <w:szCs w:val="21"/>
        </w:rPr>
        <w:lastRenderedPageBreak/>
        <w:t>2</w:t>
      </w:r>
      <w:r>
        <w:rPr>
          <w:rFonts w:cs="宋体" w:hint="eastAsia"/>
          <w:kern w:val="0"/>
          <w:szCs w:val="21"/>
        </w:rPr>
        <w:t>、</w:t>
      </w:r>
      <w:proofErr w:type="gramStart"/>
      <w:r>
        <w:rPr>
          <w:rFonts w:cs="宋体" w:hint="eastAsia"/>
          <w:kern w:val="0"/>
          <w:szCs w:val="21"/>
        </w:rPr>
        <w:t>分析总</w:t>
      </w:r>
      <w:proofErr w:type="gramEnd"/>
      <w:r>
        <w:rPr>
          <w:rFonts w:cs="宋体" w:hint="eastAsia"/>
          <w:kern w:val="0"/>
          <w:szCs w:val="21"/>
        </w:rPr>
        <w:t>报价及各个分项报价是否合理，报价范围是否完整，有否重大错漏项，特别说明：如果某投标方的投标报价中有漏项，且该投标方中标，则其中标价不能调整，</w:t>
      </w:r>
      <w:proofErr w:type="gramStart"/>
      <w:r>
        <w:rPr>
          <w:rFonts w:cs="宋体" w:hint="eastAsia"/>
          <w:kern w:val="0"/>
          <w:szCs w:val="21"/>
        </w:rPr>
        <w:t>即漏项</w:t>
      </w:r>
      <w:proofErr w:type="gramEnd"/>
      <w:r>
        <w:rPr>
          <w:rFonts w:cs="宋体" w:hint="eastAsia"/>
          <w:kern w:val="0"/>
          <w:szCs w:val="21"/>
        </w:rPr>
        <w:t>部分的</w:t>
      </w:r>
      <w:proofErr w:type="gramStart"/>
      <w:r>
        <w:rPr>
          <w:rFonts w:cs="宋体" w:hint="eastAsia"/>
          <w:kern w:val="0"/>
          <w:szCs w:val="21"/>
        </w:rPr>
        <w:t>价格需该投标</w:t>
      </w:r>
      <w:proofErr w:type="gramEnd"/>
      <w:r>
        <w:rPr>
          <w:rFonts w:cs="宋体" w:hint="eastAsia"/>
          <w:kern w:val="0"/>
          <w:szCs w:val="21"/>
        </w:rPr>
        <w:t>方自行消化，所有风险由投标人承担。</w:t>
      </w:r>
    </w:p>
    <w:p w:rsidR="00472340" w:rsidRDefault="00472340" w:rsidP="00472340">
      <w:pPr>
        <w:tabs>
          <w:tab w:val="left" w:pos="426"/>
        </w:tabs>
        <w:spacing w:line="360" w:lineRule="auto"/>
        <w:ind w:firstLineChars="200" w:firstLine="420"/>
        <w:rPr>
          <w:rFonts w:cs="宋体"/>
          <w:kern w:val="0"/>
          <w:szCs w:val="21"/>
        </w:rPr>
      </w:pPr>
      <w:r>
        <w:rPr>
          <w:rFonts w:cs="宋体" w:hint="eastAsia"/>
          <w:kern w:val="0"/>
          <w:szCs w:val="21"/>
        </w:rPr>
        <w:t>3</w:t>
      </w:r>
      <w:r>
        <w:rPr>
          <w:rFonts w:cs="宋体" w:hint="eastAsia"/>
          <w:kern w:val="0"/>
          <w:szCs w:val="21"/>
        </w:rPr>
        <w:t>、价格得分计算方法：根据各投标人通过符合性审查的有效投标报价中的最低价作为评标基准价，其价格分为满分。其他投标人的价格</w:t>
      </w:r>
      <w:proofErr w:type="gramStart"/>
      <w:r>
        <w:rPr>
          <w:rFonts w:cs="宋体" w:hint="eastAsia"/>
          <w:kern w:val="0"/>
          <w:szCs w:val="21"/>
        </w:rPr>
        <w:t>分统一</w:t>
      </w:r>
      <w:proofErr w:type="gramEnd"/>
      <w:r>
        <w:rPr>
          <w:rFonts w:cs="宋体" w:hint="eastAsia"/>
          <w:kern w:val="0"/>
          <w:szCs w:val="21"/>
        </w:rPr>
        <w:t>按照下列公式计算：</w:t>
      </w:r>
    </w:p>
    <w:p w:rsidR="00472340" w:rsidRDefault="00472340" w:rsidP="00472340">
      <w:pPr>
        <w:tabs>
          <w:tab w:val="left" w:pos="426"/>
        </w:tabs>
        <w:spacing w:line="360" w:lineRule="auto"/>
        <w:ind w:firstLineChars="200" w:firstLine="420"/>
        <w:rPr>
          <w:rFonts w:cs="宋体"/>
          <w:kern w:val="0"/>
          <w:szCs w:val="21"/>
        </w:rPr>
      </w:pPr>
      <w:r>
        <w:rPr>
          <w:rFonts w:cs="宋体" w:hint="eastAsia"/>
          <w:kern w:val="0"/>
          <w:szCs w:val="21"/>
        </w:rPr>
        <w:t>价格得分</w:t>
      </w:r>
      <w:r>
        <w:rPr>
          <w:rFonts w:cs="宋体" w:hint="eastAsia"/>
          <w:kern w:val="0"/>
          <w:szCs w:val="21"/>
        </w:rPr>
        <w:t>=</w:t>
      </w:r>
      <w:r>
        <w:rPr>
          <w:rFonts w:cs="宋体" w:hint="eastAsia"/>
          <w:kern w:val="0"/>
          <w:szCs w:val="21"/>
        </w:rPr>
        <w:t>（评标基准价</w:t>
      </w:r>
      <w:r>
        <w:rPr>
          <w:rFonts w:cs="宋体" w:hint="eastAsia"/>
          <w:kern w:val="0"/>
          <w:szCs w:val="21"/>
        </w:rPr>
        <w:t>/</w:t>
      </w:r>
      <w:r>
        <w:rPr>
          <w:rFonts w:cs="宋体" w:hint="eastAsia"/>
          <w:kern w:val="0"/>
          <w:szCs w:val="21"/>
        </w:rPr>
        <w:t>投标报价）×价格权重×</w:t>
      </w:r>
      <w:r>
        <w:rPr>
          <w:rFonts w:cs="宋体" w:hint="eastAsia"/>
          <w:kern w:val="0"/>
          <w:szCs w:val="21"/>
        </w:rPr>
        <w:t>100%</w:t>
      </w:r>
      <w:r>
        <w:rPr>
          <w:rFonts w:cs="宋体" w:hint="eastAsia"/>
          <w:kern w:val="0"/>
          <w:szCs w:val="21"/>
        </w:rPr>
        <w:t>；（计算到小数点后二位）。</w:t>
      </w:r>
    </w:p>
    <w:p w:rsidR="00472340" w:rsidRDefault="00472340" w:rsidP="00472340">
      <w:pPr>
        <w:pStyle w:val="a5"/>
        <w:rPr>
          <w:rFonts w:ascii="宋体" w:eastAsia="宋体" w:hAnsi="宋体" w:cs="宋体"/>
          <w:b/>
          <w:sz w:val="21"/>
          <w:szCs w:val="21"/>
        </w:rPr>
      </w:pPr>
      <w:r>
        <w:rPr>
          <w:rFonts w:ascii="宋体" w:eastAsia="宋体" w:hAnsi="宋体" w:cs="宋体" w:hint="eastAsia"/>
          <w:b/>
          <w:sz w:val="21"/>
          <w:szCs w:val="21"/>
        </w:rPr>
        <w:t>4</w:t>
      </w:r>
      <w:r>
        <w:rPr>
          <w:rFonts w:ascii="宋体" w:eastAsia="宋体" w:hAnsi="宋体" w:cs="宋体"/>
          <w:b/>
          <w:sz w:val="21"/>
          <w:szCs w:val="21"/>
        </w:rPr>
        <w:t>.2</w:t>
      </w:r>
      <w:r>
        <w:rPr>
          <w:rFonts w:ascii="宋体" w:eastAsia="宋体" w:hAnsi="宋体" w:cs="宋体" w:hint="eastAsia"/>
          <w:b/>
          <w:sz w:val="21"/>
          <w:szCs w:val="21"/>
        </w:rPr>
        <w:t>、商务技术分（70分）</w:t>
      </w:r>
    </w:p>
    <w:tbl>
      <w:tblPr>
        <w:tblW w:w="9634" w:type="dxa"/>
        <w:tblCellMar>
          <w:left w:w="0" w:type="dxa"/>
          <w:right w:w="0" w:type="dxa"/>
        </w:tblCellMar>
        <w:tblLook w:val="0000"/>
      </w:tblPr>
      <w:tblGrid>
        <w:gridCol w:w="1080"/>
        <w:gridCol w:w="7846"/>
        <w:gridCol w:w="708"/>
      </w:tblGrid>
      <w:tr w:rsidR="00472340" w:rsidTr="00B04956">
        <w:trPr>
          <w:trHeight w:val="699"/>
        </w:trPr>
        <w:tc>
          <w:tcPr>
            <w:tcW w:w="108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72340" w:rsidRDefault="00472340" w:rsidP="00B04956">
            <w:pPr>
              <w:widowControl/>
              <w:jc w:val="left"/>
              <w:textAlignment w:val="center"/>
              <w:rPr>
                <w:rFonts w:ascii="宋体" w:hAnsi="宋体" w:cs="宋体"/>
                <w:b/>
                <w:color w:val="000000"/>
                <w:szCs w:val="21"/>
              </w:rPr>
            </w:pPr>
            <w:r>
              <w:rPr>
                <w:rFonts w:ascii="宋体" w:hAnsi="宋体" w:cs="宋体" w:hint="eastAsia"/>
                <w:b/>
                <w:color w:val="000000"/>
                <w:kern w:val="0"/>
                <w:szCs w:val="21"/>
              </w:rPr>
              <w:t>1、技术参数（</w:t>
            </w:r>
            <w:r>
              <w:rPr>
                <w:rFonts w:ascii="宋体" w:hAnsi="宋体" w:cs="宋体"/>
                <w:b/>
                <w:color w:val="000000"/>
                <w:kern w:val="0"/>
                <w:szCs w:val="21"/>
              </w:rPr>
              <w:t>38</w:t>
            </w:r>
            <w:r>
              <w:rPr>
                <w:rFonts w:ascii="宋体" w:hAnsi="宋体" w:cs="宋体" w:hint="eastAsia"/>
                <w:b/>
                <w:color w:val="000000"/>
                <w:kern w:val="0"/>
                <w:szCs w:val="21"/>
              </w:rPr>
              <w:t>分）</w:t>
            </w:r>
          </w:p>
        </w:tc>
        <w:tc>
          <w:tcPr>
            <w:tcW w:w="784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72340" w:rsidRDefault="00472340" w:rsidP="00472340">
            <w:pPr>
              <w:widowControl/>
              <w:jc w:val="left"/>
              <w:textAlignment w:val="center"/>
              <w:rPr>
                <w:rFonts w:ascii="宋体" w:hAnsi="宋体" w:cs="宋体"/>
                <w:color w:val="000000"/>
                <w:szCs w:val="21"/>
              </w:rPr>
            </w:pPr>
            <w:r>
              <w:rPr>
                <w:rFonts w:ascii="宋体" w:hAnsi="宋体" w:cs="宋体" w:hint="eastAsia"/>
                <w:color w:val="000000"/>
                <w:kern w:val="0"/>
                <w:szCs w:val="21"/>
              </w:rPr>
              <w:t>招标</w:t>
            </w:r>
            <w:proofErr w:type="gramStart"/>
            <w:r>
              <w:rPr>
                <w:rFonts w:ascii="宋体" w:hAnsi="宋体" w:cs="宋体" w:hint="eastAsia"/>
                <w:color w:val="000000"/>
                <w:kern w:val="0"/>
                <w:szCs w:val="21"/>
              </w:rPr>
              <w:t>书技术</w:t>
            </w:r>
            <w:proofErr w:type="gramEnd"/>
            <w:r>
              <w:rPr>
                <w:rFonts w:ascii="宋体" w:hAnsi="宋体" w:cs="宋体" w:hint="eastAsia"/>
                <w:color w:val="000000"/>
                <w:kern w:val="0"/>
                <w:szCs w:val="21"/>
              </w:rPr>
              <w:t>参数要求中指标参数无负偏离得满分38分：招标文件技术要求中指标参数以★号标示的，有一项负偏离扣</w:t>
            </w:r>
            <w:r>
              <w:rPr>
                <w:rFonts w:ascii="宋体" w:hAnsi="宋体" w:cs="宋体"/>
                <w:color w:val="000000"/>
                <w:kern w:val="0"/>
                <w:szCs w:val="21"/>
              </w:rPr>
              <w:t>2</w:t>
            </w:r>
            <w:r>
              <w:rPr>
                <w:rFonts w:ascii="宋体" w:hAnsi="宋体" w:cs="宋体" w:hint="eastAsia"/>
                <w:color w:val="000000"/>
                <w:kern w:val="0"/>
                <w:szCs w:val="21"/>
              </w:rPr>
              <w:t>分。指标参数无★号标示的，有一项负偏离扣</w:t>
            </w:r>
            <w:r>
              <w:rPr>
                <w:rFonts w:ascii="宋体" w:hAnsi="宋体" w:cs="宋体"/>
                <w:color w:val="000000"/>
                <w:kern w:val="0"/>
                <w:szCs w:val="21"/>
              </w:rPr>
              <w:t>1</w:t>
            </w:r>
            <w:r>
              <w:rPr>
                <w:rFonts w:ascii="宋体" w:hAnsi="宋体" w:cs="宋体" w:hint="eastAsia"/>
                <w:color w:val="000000"/>
                <w:kern w:val="0"/>
                <w:szCs w:val="21"/>
              </w:rPr>
              <w:t>分，扣完为止。投标单位</w:t>
            </w:r>
            <w:proofErr w:type="gramStart"/>
            <w:r>
              <w:rPr>
                <w:rFonts w:ascii="宋体" w:hAnsi="宋体" w:cs="宋体" w:hint="eastAsia"/>
                <w:color w:val="000000"/>
                <w:kern w:val="0"/>
                <w:szCs w:val="21"/>
              </w:rPr>
              <w:t>需相关</w:t>
            </w:r>
            <w:proofErr w:type="gramEnd"/>
            <w:r>
              <w:rPr>
                <w:rFonts w:ascii="宋体" w:hAnsi="宋体" w:cs="宋体" w:hint="eastAsia"/>
                <w:color w:val="000000"/>
                <w:kern w:val="0"/>
                <w:szCs w:val="21"/>
              </w:rPr>
              <w:t>产品的制造商原厂技术参数偏离证明。全满足的得满分</w:t>
            </w:r>
            <w:r>
              <w:rPr>
                <w:rFonts w:ascii="宋体" w:hAnsi="宋体" w:cs="宋体"/>
                <w:color w:val="000000"/>
                <w:kern w:val="0"/>
                <w:szCs w:val="21"/>
              </w:rPr>
              <w:t>38</w:t>
            </w:r>
            <w:r>
              <w:rPr>
                <w:rFonts w:ascii="宋体" w:hAnsi="宋体" w:cs="宋体" w:hint="eastAsia"/>
                <w:color w:val="000000"/>
                <w:kern w:val="0"/>
                <w:szCs w:val="21"/>
              </w:rPr>
              <w:t>分。不提供者不得分。</w:t>
            </w:r>
          </w:p>
        </w:tc>
        <w:tc>
          <w:tcPr>
            <w:tcW w:w="70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72340" w:rsidRDefault="00472340" w:rsidP="00B04956">
            <w:pPr>
              <w:widowControl/>
              <w:jc w:val="center"/>
              <w:textAlignment w:val="center"/>
              <w:rPr>
                <w:rFonts w:ascii="宋体" w:hAnsi="宋体" w:cs="宋体"/>
                <w:color w:val="000000"/>
                <w:szCs w:val="21"/>
              </w:rPr>
            </w:pPr>
            <w:r>
              <w:rPr>
                <w:rFonts w:ascii="宋体" w:hAnsi="宋体" w:cs="宋体"/>
                <w:color w:val="000000"/>
                <w:kern w:val="0"/>
                <w:szCs w:val="21"/>
              </w:rPr>
              <w:t>38</w:t>
            </w:r>
          </w:p>
        </w:tc>
      </w:tr>
      <w:tr w:rsidR="00472340" w:rsidTr="00B04956">
        <w:trPr>
          <w:trHeight w:val="609"/>
        </w:trPr>
        <w:tc>
          <w:tcPr>
            <w:tcW w:w="108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72340" w:rsidRDefault="00472340" w:rsidP="00B04956">
            <w:pPr>
              <w:widowControl/>
              <w:jc w:val="left"/>
              <w:textAlignment w:val="center"/>
              <w:rPr>
                <w:rFonts w:ascii="宋体" w:hAnsi="宋体" w:cs="宋体"/>
                <w:b/>
                <w:color w:val="000000"/>
                <w:szCs w:val="21"/>
              </w:rPr>
            </w:pPr>
            <w:r>
              <w:rPr>
                <w:rFonts w:ascii="宋体" w:hAnsi="宋体" w:cs="宋体" w:hint="eastAsia"/>
                <w:b/>
                <w:color w:val="000000"/>
                <w:kern w:val="0"/>
                <w:szCs w:val="21"/>
              </w:rPr>
              <w:t>2、质量保证售后及服务（16分）</w:t>
            </w:r>
          </w:p>
        </w:tc>
        <w:tc>
          <w:tcPr>
            <w:tcW w:w="7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72340" w:rsidRDefault="00472340" w:rsidP="00472340">
            <w:pPr>
              <w:widowControl/>
              <w:jc w:val="left"/>
              <w:textAlignment w:val="center"/>
              <w:rPr>
                <w:rFonts w:ascii="宋体" w:hAnsi="宋体" w:cs="宋体"/>
                <w:color w:val="000000"/>
                <w:szCs w:val="21"/>
              </w:rPr>
            </w:pPr>
            <w:r>
              <w:rPr>
                <w:rFonts w:ascii="宋体" w:hAnsi="宋体" w:cs="宋体" w:hint="eastAsia"/>
                <w:color w:val="000000"/>
                <w:kern w:val="0"/>
                <w:szCs w:val="21"/>
              </w:rPr>
              <w:t>提供</w:t>
            </w:r>
            <w:r w:rsidRPr="00472340">
              <w:rPr>
                <w:rFonts w:ascii="宋体" w:hAnsi="宋体" w:cs="宋体" w:hint="eastAsia"/>
                <w:b/>
                <w:color w:val="000000"/>
                <w:kern w:val="0"/>
                <w:szCs w:val="21"/>
              </w:rPr>
              <w:t>半球摄像机和6</w:t>
            </w:r>
            <w:r w:rsidRPr="00472340">
              <w:rPr>
                <w:rFonts w:ascii="宋体" w:hAnsi="宋体" w:cs="宋体"/>
                <w:b/>
                <w:color w:val="000000"/>
                <w:kern w:val="0"/>
                <w:szCs w:val="21"/>
              </w:rPr>
              <w:t>4</w:t>
            </w:r>
            <w:r w:rsidRPr="00472340">
              <w:rPr>
                <w:rFonts w:ascii="宋体" w:hAnsi="宋体" w:cs="宋体" w:hint="eastAsia"/>
                <w:b/>
                <w:color w:val="000000"/>
                <w:kern w:val="0"/>
                <w:szCs w:val="21"/>
              </w:rPr>
              <w:t>路N</w:t>
            </w:r>
            <w:r w:rsidRPr="00472340">
              <w:rPr>
                <w:rFonts w:ascii="宋体" w:hAnsi="宋体" w:cs="宋体"/>
                <w:b/>
                <w:color w:val="000000"/>
                <w:kern w:val="0"/>
                <w:szCs w:val="21"/>
              </w:rPr>
              <w:t>VR</w:t>
            </w:r>
            <w:r>
              <w:rPr>
                <w:rFonts w:ascii="宋体" w:hAnsi="宋体" w:cs="宋体" w:hint="eastAsia"/>
                <w:color w:val="000000"/>
                <w:kern w:val="0"/>
                <w:szCs w:val="21"/>
              </w:rPr>
              <w:t>产品生产厂商针对本项目出具的授权函及不低于2年的原厂免费质</w:t>
            </w:r>
            <w:proofErr w:type="gramStart"/>
            <w:r>
              <w:rPr>
                <w:rFonts w:ascii="宋体" w:hAnsi="宋体" w:cs="宋体" w:hint="eastAsia"/>
                <w:color w:val="000000"/>
                <w:kern w:val="0"/>
                <w:szCs w:val="21"/>
              </w:rPr>
              <w:t>保承诺函且</w:t>
            </w:r>
            <w:proofErr w:type="gramEnd"/>
            <w:r>
              <w:rPr>
                <w:rFonts w:ascii="宋体" w:hAnsi="宋体" w:cs="宋体" w:hint="eastAsia"/>
                <w:b/>
                <w:color w:val="000000"/>
                <w:kern w:val="0"/>
                <w:szCs w:val="21"/>
              </w:rPr>
              <w:t>须为同一品牌</w:t>
            </w:r>
            <w:r>
              <w:rPr>
                <w:rFonts w:ascii="宋体" w:hAnsi="宋体" w:cs="宋体" w:hint="eastAsia"/>
                <w:color w:val="000000"/>
                <w:kern w:val="0"/>
                <w:szCs w:val="21"/>
              </w:rPr>
              <w:t>（加盖生产厂商公章），得2分，否则不得分，总分2分。</w:t>
            </w:r>
          </w:p>
        </w:tc>
        <w:tc>
          <w:tcPr>
            <w:tcW w:w="7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72340" w:rsidRDefault="00472340" w:rsidP="00B04956">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r>
      <w:tr w:rsidR="00472340" w:rsidTr="00B04956">
        <w:trPr>
          <w:trHeight w:val="661"/>
        </w:trPr>
        <w:tc>
          <w:tcPr>
            <w:tcW w:w="108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72340" w:rsidRDefault="00472340" w:rsidP="00B04956">
            <w:pPr>
              <w:jc w:val="left"/>
              <w:rPr>
                <w:rFonts w:ascii="宋体" w:hAnsi="宋体" w:cs="宋体"/>
                <w:b/>
                <w:color w:val="000000"/>
                <w:szCs w:val="21"/>
              </w:rPr>
            </w:pPr>
          </w:p>
        </w:tc>
        <w:tc>
          <w:tcPr>
            <w:tcW w:w="7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72340" w:rsidRDefault="00472340" w:rsidP="00472340">
            <w:pPr>
              <w:widowControl/>
              <w:jc w:val="left"/>
              <w:textAlignment w:val="center"/>
              <w:rPr>
                <w:rFonts w:ascii="宋体" w:hAnsi="宋体" w:cs="宋体"/>
                <w:color w:val="000000"/>
                <w:szCs w:val="21"/>
              </w:rPr>
            </w:pPr>
            <w:r>
              <w:rPr>
                <w:rFonts w:ascii="宋体" w:hAnsi="宋体" w:cs="宋体" w:hint="eastAsia"/>
                <w:color w:val="000000"/>
                <w:kern w:val="0"/>
                <w:szCs w:val="21"/>
              </w:rPr>
              <w:t>提供</w:t>
            </w:r>
            <w:r>
              <w:rPr>
                <w:rFonts w:ascii="宋体" w:hAnsi="宋体" w:cs="宋体" w:hint="eastAsia"/>
                <w:b/>
                <w:kern w:val="0"/>
                <w:szCs w:val="21"/>
              </w:rPr>
              <w:t>4</w:t>
            </w:r>
            <w:proofErr w:type="gramStart"/>
            <w:r>
              <w:rPr>
                <w:rFonts w:ascii="宋体" w:hAnsi="宋体" w:cs="宋体" w:hint="eastAsia"/>
                <w:b/>
                <w:kern w:val="0"/>
                <w:szCs w:val="21"/>
              </w:rPr>
              <w:t>门</w:t>
            </w:r>
            <w:proofErr w:type="gramEnd"/>
            <w:r>
              <w:rPr>
                <w:rFonts w:ascii="宋体" w:hAnsi="宋体" w:cs="宋体" w:hint="eastAsia"/>
                <w:b/>
                <w:kern w:val="0"/>
                <w:szCs w:val="21"/>
              </w:rPr>
              <w:t>门禁控制器、2</w:t>
            </w:r>
            <w:proofErr w:type="gramStart"/>
            <w:r>
              <w:rPr>
                <w:rFonts w:ascii="宋体" w:hAnsi="宋体" w:cs="宋体" w:hint="eastAsia"/>
                <w:b/>
                <w:kern w:val="0"/>
                <w:szCs w:val="21"/>
              </w:rPr>
              <w:t>门</w:t>
            </w:r>
            <w:proofErr w:type="gramEnd"/>
            <w:r>
              <w:rPr>
                <w:rFonts w:ascii="宋体" w:hAnsi="宋体" w:cs="宋体" w:hint="eastAsia"/>
                <w:b/>
                <w:kern w:val="0"/>
                <w:szCs w:val="21"/>
              </w:rPr>
              <w:t>门禁控制器、单门门禁控制器</w:t>
            </w:r>
            <w:r>
              <w:rPr>
                <w:rFonts w:ascii="宋体" w:hAnsi="宋体" w:cs="宋体" w:hint="eastAsia"/>
                <w:color w:val="000000"/>
                <w:kern w:val="0"/>
                <w:szCs w:val="21"/>
              </w:rPr>
              <w:t>设备生产厂商针对本项目出具的授权函及不低于2年的原厂免费质</w:t>
            </w:r>
            <w:proofErr w:type="gramStart"/>
            <w:r>
              <w:rPr>
                <w:rFonts w:ascii="宋体" w:hAnsi="宋体" w:cs="宋体" w:hint="eastAsia"/>
                <w:color w:val="000000"/>
                <w:kern w:val="0"/>
                <w:szCs w:val="21"/>
              </w:rPr>
              <w:t>保承诺函且</w:t>
            </w:r>
            <w:proofErr w:type="gramEnd"/>
            <w:r>
              <w:rPr>
                <w:rFonts w:ascii="宋体" w:hAnsi="宋体" w:cs="宋体" w:hint="eastAsia"/>
                <w:b/>
                <w:color w:val="000000"/>
                <w:kern w:val="0"/>
                <w:szCs w:val="21"/>
              </w:rPr>
              <w:t>须为同一品牌</w:t>
            </w:r>
            <w:r>
              <w:rPr>
                <w:rFonts w:ascii="宋体" w:hAnsi="宋体" w:cs="宋体" w:hint="eastAsia"/>
                <w:color w:val="000000"/>
                <w:kern w:val="0"/>
                <w:szCs w:val="21"/>
              </w:rPr>
              <w:t>（加盖生产厂商公章），得</w:t>
            </w:r>
            <w:r>
              <w:rPr>
                <w:rFonts w:ascii="宋体" w:hAnsi="宋体" w:cs="宋体"/>
                <w:color w:val="000000"/>
                <w:kern w:val="0"/>
                <w:szCs w:val="21"/>
              </w:rPr>
              <w:t>2</w:t>
            </w:r>
            <w:r>
              <w:rPr>
                <w:rFonts w:ascii="宋体" w:hAnsi="宋体" w:cs="宋体" w:hint="eastAsia"/>
                <w:color w:val="000000"/>
                <w:kern w:val="0"/>
                <w:szCs w:val="21"/>
              </w:rPr>
              <w:t>分，否则不得分，总分2分。</w:t>
            </w:r>
          </w:p>
        </w:tc>
        <w:tc>
          <w:tcPr>
            <w:tcW w:w="7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72340" w:rsidRDefault="00472340" w:rsidP="00B04956">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r>
      <w:tr w:rsidR="00472340" w:rsidTr="00B04956">
        <w:trPr>
          <w:trHeight w:val="2087"/>
        </w:trPr>
        <w:tc>
          <w:tcPr>
            <w:tcW w:w="108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72340" w:rsidRDefault="00472340" w:rsidP="00B04956">
            <w:pPr>
              <w:jc w:val="left"/>
              <w:rPr>
                <w:rFonts w:ascii="宋体" w:hAnsi="宋体" w:cs="宋体"/>
                <w:b/>
                <w:color w:val="000000"/>
                <w:szCs w:val="21"/>
              </w:rPr>
            </w:pPr>
          </w:p>
        </w:tc>
        <w:tc>
          <w:tcPr>
            <w:tcW w:w="7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72340" w:rsidRDefault="00472340" w:rsidP="00B04956">
            <w:pPr>
              <w:widowControl/>
              <w:jc w:val="left"/>
              <w:textAlignment w:val="center"/>
              <w:rPr>
                <w:rFonts w:ascii="宋体" w:hAnsi="宋体" w:cs="宋体"/>
                <w:color w:val="000000"/>
                <w:szCs w:val="21"/>
              </w:rPr>
            </w:pPr>
            <w:r>
              <w:rPr>
                <w:rFonts w:ascii="宋体" w:hAnsi="宋体" w:cs="宋体" w:hint="eastAsia"/>
                <w:szCs w:val="21"/>
              </w:rPr>
              <w:t>技术方案：投标人对项目的需求，对建设方案的完善程度，对项目整体理解的规划与阐述，根据投标人针对本项目的技术方案先进性、合理性、可实施性等综合评审，方案设计先进，做到按需集成，功能结构清晰规范，逻辑性强，内容具体详细，可行性强的，得4分；方案设计具有前瞻性，功能结构较清晰规范，逻辑性较强，内容较详细，可行性较强的，得2分；方案设计理念一般，功能结构简单，逻辑性一般，内容简单，可行性一般，得1分。未提供技术方案得0分。</w:t>
            </w:r>
          </w:p>
        </w:tc>
        <w:tc>
          <w:tcPr>
            <w:tcW w:w="7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72340" w:rsidRDefault="00472340" w:rsidP="00B04956">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r>
      <w:tr w:rsidR="00472340" w:rsidTr="00B04956">
        <w:trPr>
          <w:trHeight w:val="1523"/>
        </w:trPr>
        <w:tc>
          <w:tcPr>
            <w:tcW w:w="108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72340" w:rsidRDefault="00472340" w:rsidP="00B04956">
            <w:pPr>
              <w:jc w:val="left"/>
              <w:rPr>
                <w:rFonts w:ascii="宋体" w:hAnsi="宋体" w:cs="宋体"/>
                <w:b/>
                <w:color w:val="000000"/>
                <w:szCs w:val="21"/>
              </w:rPr>
            </w:pPr>
          </w:p>
        </w:tc>
        <w:tc>
          <w:tcPr>
            <w:tcW w:w="7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72340" w:rsidRDefault="00472340" w:rsidP="00B04956">
            <w:pPr>
              <w:widowControl/>
              <w:jc w:val="left"/>
              <w:textAlignment w:val="center"/>
              <w:rPr>
                <w:rFonts w:ascii="宋体" w:hAnsi="宋体" w:cs="宋体"/>
                <w:color w:val="000000"/>
                <w:szCs w:val="21"/>
              </w:rPr>
            </w:pPr>
            <w:r>
              <w:rPr>
                <w:rFonts w:ascii="宋体" w:hAnsi="宋体" w:cs="宋体" w:hint="eastAsia"/>
                <w:szCs w:val="21"/>
              </w:rPr>
              <w:t>实施方案：具有可实施性，包括实施步骤、实施时间、人员安排、实施计划、应急措施等，以及针对项目进度、质量、风险、资源、范围等必要措施，1、实施进度措施保障得力，进度计划优于招标要求得4分；实施进度措施保障一般，进度计划满足招标要求得2分；实施进度措施保障性较差，得1分；未提供实施方案得0分</w:t>
            </w:r>
          </w:p>
        </w:tc>
        <w:tc>
          <w:tcPr>
            <w:tcW w:w="7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72340" w:rsidRDefault="00472340" w:rsidP="00B04956">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r>
      <w:tr w:rsidR="00472340" w:rsidTr="00754466">
        <w:trPr>
          <w:trHeight w:val="148"/>
        </w:trPr>
        <w:tc>
          <w:tcPr>
            <w:tcW w:w="108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72340" w:rsidRDefault="00472340" w:rsidP="00B04956">
            <w:pPr>
              <w:jc w:val="left"/>
              <w:rPr>
                <w:rFonts w:ascii="宋体" w:hAnsi="宋体" w:cs="宋体"/>
                <w:b/>
                <w:color w:val="000000"/>
                <w:szCs w:val="21"/>
              </w:rPr>
            </w:pPr>
          </w:p>
        </w:tc>
        <w:tc>
          <w:tcPr>
            <w:tcW w:w="7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72340" w:rsidRDefault="00472340" w:rsidP="00B04956">
            <w:pPr>
              <w:widowControl/>
              <w:jc w:val="left"/>
              <w:textAlignment w:val="center"/>
              <w:rPr>
                <w:rFonts w:ascii="宋体" w:hAnsi="宋体" w:cs="宋体"/>
                <w:color w:val="000000"/>
                <w:szCs w:val="21"/>
              </w:rPr>
            </w:pPr>
            <w:r>
              <w:rPr>
                <w:rFonts w:ascii="宋体" w:hAnsi="宋体" w:cs="宋体" w:hint="eastAsia"/>
                <w:szCs w:val="21"/>
              </w:rPr>
              <w:t>售后方案：投标人对本次项目建设提供完善的售后服务方案，方案</w:t>
            </w:r>
            <w:proofErr w:type="gramStart"/>
            <w:r>
              <w:rPr>
                <w:rFonts w:ascii="宋体" w:hAnsi="宋体" w:cs="宋体" w:hint="eastAsia"/>
                <w:szCs w:val="21"/>
              </w:rPr>
              <w:t>里需体现</w:t>
            </w:r>
            <w:proofErr w:type="gramEnd"/>
            <w:r>
              <w:rPr>
                <w:rFonts w:ascii="宋体" w:hAnsi="宋体" w:cs="宋体" w:hint="eastAsia"/>
                <w:szCs w:val="21"/>
              </w:rPr>
              <w:t>服务体系、服务内容、故障解决方案、培训方案等。人员配置水平高，数量充足结构合理的得4分；人员配置水平较好，数量较多结构基本合理，售后服务方案有欠缺得2分；人员配置水平较差，数量</w:t>
            </w:r>
            <w:proofErr w:type="gramStart"/>
            <w:r>
              <w:rPr>
                <w:rFonts w:ascii="宋体" w:hAnsi="宋体" w:cs="宋体" w:hint="eastAsia"/>
                <w:szCs w:val="21"/>
              </w:rPr>
              <w:t>少结构</w:t>
            </w:r>
            <w:proofErr w:type="gramEnd"/>
            <w:r>
              <w:rPr>
                <w:rFonts w:ascii="宋体" w:hAnsi="宋体" w:cs="宋体" w:hint="eastAsia"/>
                <w:szCs w:val="21"/>
              </w:rPr>
              <w:t>不够合理的得1分，未提供实施保障措施得0分；</w:t>
            </w:r>
          </w:p>
        </w:tc>
        <w:tc>
          <w:tcPr>
            <w:tcW w:w="7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72340" w:rsidRDefault="00472340" w:rsidP="00B04956">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r>
      <w:tr w:rsidR="00472340" w:rsidTr="00B04956">
        <w:trPr>
          <w:trHeight w:val="622"/>
        </w:trPr>
        <w:tc>
          <w:tcPr>
            <w:tcW w:w="1080" w:type="dxa"/>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72340" w:rsidRDefault="00472340" w:rsidP="00B04956">
            <w:pPr>
              <w:widowControl/>
              <w:jc w:val="left"/>
              <w:textAlignment w:val="center"/>
              <w:rPr>
                <w:rFonts w:ascii="宋体" w:hAnsi="宋体" w:cs="宋体"/>
                <w:b/>
                <w:color w:val="000000"/>
                <w:szCs w:val="21"/>
              </w:rPr>
            </w:pPr>
            <w:r>
              <w:rPr>
                <w:rFonts w:ascii="宋体" w:hAnsi="宋体" w:cs="宋体" w:hint="eastAsia"/>
                <w:b/>
                <w:color w:val="000000"/>
                <w:kern w:val="0"/>
                <w:szCs w:val="21"/>
              </w:rPr>
              <w:t>3、企业资质及业绩等（16分）</w:t>
            </w:r>
          </w:p>
        </w:tc>
        <w:tc>
          <w:tcPr>
            <w:tcW w:w="784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72340" w:rsidRDefault="00472340" w:rsidP="00B04956">
            <w:pPr>
              <w:widowControl/>
              <w:jc w:val="left"/>
              <w:textAlignment w:val="center"/>
              <w:rPr>
                <w:rFonts w:ascii="宋体" w:hAnsi="宋体" w:cs="宋体"/>
                <w:kern w:val="0"/>
                <w:szCs w:val="21"/>
              </w:rPr>
            </w:pPr>
            <w:r>
              <w:rPr>
                <w:rFonts w:ascii="宋体" w:hAnsi="宋体" w:cs="宋体" w:hint="eastAsia"/>
                <w:kern w:val="0"/>
                <w:szCs w:val="21"/>
              </w:rPr>
              <w:t>投标单位具有质量管理体系ISO9001证书得1分，环境管理体系I</w:t>
            </w:r>
            <w:r>
              <w:rPr>
                <w:rFonts w:ascii="宋体" w:hAnsi="宋体" w:cs="宋体"/>
                <w:kern w:val="0"/>
                <w:szCs w:val="21"/>
              </w:rPr>
              <w:t>SO14001</w:t>
            </w:r>
            <w:r>
              <w:rPr>
                <w:rFonts w:ascii="宋体" w:hAnsi="宋体" w:cs="宋体" w:hint="eastAsia"/>
                <w:kern w:val="0"/>
                <w:szCs w:val="21"/>
              </w:rPr>
              <w:t>证书得1分，不提供不得分；提供相关证明文件的复印件加盖公章。（满分</w:t>
            </w:r>
            <w:r>
              <w:rPr>
                <w:rFonts w:ascii="宋体" w:hAnsi="宋体" w:cs="宋体"/>
                <w:kern w:val="0"/>
                <w:szCs w:val="21"/>
              </w:rPr>
              <w:t>2</w:t>
            </w:r>
            <w:r>
              <w:rPr>
                <w:rFonts w:ascii="宋体" w:hAnsi="宋体" w:cs="宋体" w:hint="eastAsia"/>
                <w:kern w:val="0"/>
                <w:szCs w:val="21"/>
              </w:rPr>
              <w:t>分）</w:t>
            </w:r>
          </w:p>
        </w:tc>
        <w:tc>
          <w:tcPr>
            <w:tcW w:w="70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72340" w:rsidRDefault="00472340" w:rsidP="00B04956">
            <w:pPr>
              <w:widowControl/>
              <w:jc w:val="center"/>
              <w:textAlignment w:val="center"/>
              <w:rPr>
                <w:rFonts w:ascii="宋体" w:hAnsi="宋体" w:cs="宋体"/>
                <w:color w:val="000000"/>
                <w:szCs w:val="21"/>
              </w:rPr>
            </w:pPr>
            <w:r>
              <w:rPr>
                <w:rFonts w:ascii="宋体" w:hAnsi="宋体" w:cs="宋体"/>
                <w:color w:val="000000"/>
                <w:szCs w:val="21"/>
              </w:rPr>
              <w:t>2</w:t>
            </w:r>
          </w:p>
        </w:tc>
      </w:tr>
      <w:tr w:rsidR="00472340" w:rsidTr="00B04956">
        <w:trPr>
          <w:trHeight w:val="238"/>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2340" w:rsidRDefault="00472340" w:rsidP="00B04956">
            <w:pPr>
              <w:jc w:val="left"/>
              <w:rPr>
                <w:rFonts w:ascii="宋体" w:hAnsi="宋体" w:cs="宋体"/>
                <w:b/>
                <w:color w:val="000000"/>
                <w:szCs w:val="21"/>
              </w:rPr>
            </w:pPr>
          </w:p>
        </w:tc>
        <w:tc>
          <w:tcPr>
            <w:tcW w:w="7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2340" w:rsidRDefault="00472340" w:rsidP="00B04956">
            <w:pPr>
              <w:widowControl/>
              <w:jc w:val="left"/>
              <w:textAlignment w:val="center"/>
              <w:rPr>
                <w:rFonts w:ascii="宋体" w:hAnsi="宋体" w:cs="宋体"/>
                <w:kern w:val="0"/>
                <w:szCs w:val="21"/>
              </w:rPr>
            </w:pPr>
            <w:r>
              <w:rPr>
                <w:rFonts w:ascii="宋体" w:hAnsi="宋体" w:cs="宋体" w:hint="eastAsia"/>
                <w:kern w:val="0"/>
                <w:szCs w:val="21"/>
              </w:rPr>
              <w:t>投标人具有</w:t>
            </w:r>
            <w:r w:rsidRPr="00D849A7">
              <w:rPr>
                <w:rFonts w:ascii="宋体" w:hAnsi="宋体" w:cs="宋体" w:hint="eastAsia"/>
                <w:kern w:val="0"/>
                <w:szCs w:val="21"/>
              </w:rPr>
              <w:t>信息系统建设和服务能力等级证书</w:t>
            </w:r>
            <w:r>
              <w:rPr>
                <w:rFonts w:ascii="宋体" w:hAnsi="宋体" w:cs="宋体" w:hint="eastAsia"/>
                <w:kern w:val="0"/>
                <w:szCs w:val="21"/>
              </w:rPr>
              <w:t>的得2分，具有</w:t>
            </w:r>
            <w:r w:rsidRPr="00D849A7">
              <w:rPr>
                <w:rFonts w:ascii="宋体" w:hAnsi="宋体" w:cs="宋体" w:hint="eastAsia"/>
                <w:kern w:val="0"/>
                <w:szCs w:val="21"/>
              </w:rPr>
              <w:t>系统集成企业能力标准符合性证书</w:t>
            </w:r>
            <w:r>
              <w:rPr>
                <w:rFonts w:ascii="宋体" w:hAnsi="宋体" w:cs="宋体" w:hint="eastAsia"/>
                <w:kern w:val="0"/>
                <w:szCs w:val="21"/>
              </w:rPr>
              <w:t>的得</w:t>
            </w:r>
            <w:r>
              <w:rPr>
                <w:rFonts w:ascii="宋体" w:hAnsi="宋体" w:cs="宋体"/>
                <w:kern w:val="0"/>
                <w:szCs w:val="21"/>
              </w:rPr>
              <w:t>2</w:t>
            </w:r>
            <w:r>
              <w:rPr>
                <w:rFonts w:ascii="宋体" w:hAnsi="宋体" w:cs="宋体" w:hint="eastAsia"/>
                <w:kern w:val="0"/>
                <w:szCs w:val="21"/>
              </w:rPr>
              <w:t>分；不提供不得分；提供相关证明文件的复印件加盖公章。（满分</w:t>
            </w:r>
            <w:r>
              <w:rPr>
                <w:rFonts w:ascii="宋体" w:hAnsi="宋体" w:cs="宋体"/>
                <w:kern w:val="0"/>
                <w:szCs w:val="21"/>
              </w:rPr>
              <w:t>4</w:t>
            </w:r>
            <w:r>
              <w:rPr>
                <w:rFonts w:ascii="宋体" w:hAnsi="宋体" w:cs="宋体" w:hint="eastAsia"/>
                <w:kern w:val="0"/>
                <w:szCs w:val="21"/>
              </w:rPr>
              <w:t>分）</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2340" w:rsidRDefault="00472340" w:rsidP="00B04956">
            <w:pPr>
              <w:widowControl/>
              <w:jc w:val="center"/>
              <w:textAlignment w:val="center"/>
              <w:rPr>
                <w:rFonts w:ascii="宋体" w:hAnsi="宋体" w:cs="宋体"/>
                <w:color w:val="000000"/>
                <w:szCs w:val="21"/>
              </w:rPr>
            </w:pPr>
            <w:r>
              <w:rPr>
                <w:rFonts w:ascii="宋体" w:hAnsi="宋体" w:cs="宋体"/>
                <w:color w:val="000000"/>
                <w:szCs w:val="21"/>
              </w:rPr>
              <w:t>4</w:t>
            </w:r>
          </w:p>
        </w:tc>
      </w:tr>
      <w:tr w:rsidR="00472340" w:rsidTr="00B04956">
        <w:trPr>
          <w:trHeight w:val="306"/>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2340" w:rsidRDefault="00472340" w:rsidP="00B04956">
            <w:pPr>
              <w:jc w:val="left"/>
              <w:rPr>
                <w:rFonts w:ascii="宋体" w:hAnsi="宋体" w:cs="宋体"/>
                <w:b/>
                <w:color w:val="000000"/>
                <w:szCs w:val="21"/>
              </w:rPr>
            </w:pPr>
          </w:p>
        </w:tc>
        <w:tc>
          <w:tcPr>
            <w:tcW w:w="7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2340" w:rsidRDefault="00472340" w:rsidP="00B04956">
            <w:pPr>
              <w:widowControl/>
              <w:jc w:val="left"/>
              <w:textAlignment w:val="center"/>
              <w:rPr>
                <w:rFonts w:ascii="宋体" w:hAnsi="宋体" w:cs="宋体"/>
                <w:kern w:val="0"/>
                <w:szCs w:val="21"/>
              </w:rPr>
            </w:pPr>
            <w:r>
              <w:rPr>
                <w:rFonts w:ascii="宋体" w:hAnsi="宋体" w:cs="宋体" w:hint="eastAsia"/>
                <w:kern w:val="0"/>
                <w:szCs w:val="21"/>
              </w:rPr>
              <w:t>投标人具有</w:t>
            </w:r>
            <w:r w:rsidRPr="00D849A7">
              <w:rPr>
                <w:rFonts w:ascii="宋体" w:hAnsi="宋体" w:cs="宋体" w:hint="eastAsia"/>
                <w:kern w:val="0"/>
                <w:szCs w:val="21"/>
              </w:rPr>
              <w:t>企业信息等级3A证书</w:t>
            </w:r>
            <w:r>
              <w:rPr>
                <w:rFonts w:ascii="宋体" w:hAnsi="宋体" w:cs="宋体" w:hint="eastAsia"/>
                <w:kern w:val="0"/>
                <w:szCs w:val="21"/>
              </w:rPr>
              <w:t>的得2分，</w:t>
            </w:r>
            <w:r w:rsidRPr="00D849A7">
              <w:rPr>
                <w:rFonts w:ascii="宋体" w:hAnsi="宋体" w:cs="宋体" w:hint="eastAsia"/>
                <w:kern w:val="0"/>
                <w:szCs w:val="21"/>
              </w:rPr>
              <w:t>企业资信等级3A证书</w:t>
            </w:r>
            <w:r>
              <w:rPr>
                <w:rFonts w:ascii="宋体" w:hAnsi="宋体" w:cs="宋体" w:hint="eastAsia"/>
                <w:kern w:val="0"/>
                <w:szCs w:val="21"/>
              </w:rPr>
              <w:t>的得2分，不提供不得分；提供相关证明文件的复印件加盖公章。（满分</w:t>
            </w:r>
            <w:r>
              <w:rPr>
                <w:rFonts w:ascii="宋体" w:hAnsi="宋体" w:cs="宋体"/>
                <w:kern w:val="0"/>
                <w:szCs w:val="21"/>
              </w:rPr>
              <w:t>4</w:t>
            </w:r>
            <w:r>
              <w:rPr>
                <w:rFonts w:ascii="宋体" w:hAnsi="宋体" w:cs="宋体" w:hint="eastAsia"/>
                <w:kern w:val="0"/>
                <w:szCs w:val="21"/>
              </w:rPr>
              <w:t>分）</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2340" w:rsidRDefault="00472340" w:rsidP="00B04956">
            <w:pPr>
              <w:widowControl/>
              <w:jc w:val="center"/>
              <w:textAlignment w:val="center"/>
              <w:rPr>
                <w:rFonts w:ascii="宋体" w:hAnsi="宋体" w:cs="宋体"/>
                <w:color w:val="000000"/>
                <w:szCs w:val="21"/>
              </w:rPr>
            </w:pPr>
            <w:r>
              <w:rPr>
                <w:rFonts w:ascii="宋体" w:hAnsi="宋体" w:cs="宋体"/>
                <w:color w:val="000000"/>
                <w:szCs w:val="21"/>
              </w:rPr>
              <w:t>4</w:t>
            </w:r>
          </w:p>
        </w:tc>
      </w:tr>
      <w:tr w:rsidR="00472340" w:rsidTr="00B04956">
        <w:trPr>
          <w:trHeight w:val="348"/>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2340" w:rsidRDefault="00472340" w:rsidP="00B04956">
            <w:pPr>
              <w:jc w:val="left"/>
              <w:rPr>
                <w:rFonts w:ascii="宋体" w:hAnsi="宋体" w:cs="宋体"/>
                <w:b/>
                <w:color w:val="000000"/>
                <w:szCs w:val="21"/>
              </w:rPr>
            </w:pPr>
          </w:p>
        </w:tc>
        <w:tc>
          <w:tcPr>
            <w:tcW w:w="7846" w:type="dxa"/>
            <w:tcBorders>
              <w:top w:val="single" w:sz="4" w:space="0" w:color="000000"/>
              <w:left w:val="single" w:sz="4" w:space="0" w:color="000000"/>
              <w:right w:val="single" w:sz="4" w:space="0" w:color="000000"/>
            </w:tcBorders>
            <w:tcMar>
              <w:top w:w="15" w:type="dxa"/>
              <w:left w:w="15" w:type="dxa"/>
              <w:right w:w="15" w:type="dxa"/>
            </w:tcMar>
            <w:vAlign w:val="center"/>
          </w:tcPr>
          <w:p w:rsidR="00472340" w:rsidRDefault="00472340" w:rsidP="00B04956">
            <w:pPr>
              <w:jc w:val="left"/>
              <w:textAlignment w:val="center"/>
              <w:rPr>
                <w:rFonts w:ascii="宋体" w:hAnsi="宋体" w:cs="宋体"/>
                <w:kern w:val="0"/>
                <w:szCs w:val="21"/>
              </w:rPr>
            </w:pPr>
            <w:r w:rsidRPr="003B0700">
              <w:rPr>
                <w:rFonts w:ascii="宋体" w:hAnsi="宋体" w:cs="宋体" w:hint="eastAsia"/>
                <w:kern w:val="0"/>
                <w:szCs w:val="21"/>
              </w:rPr>
              <w:t>服务响应</w:t>
            </w:r>
            <w:r>
              <w:rPr>
                <w:rFonts w:ascii="宋体" w:hAnsi="宋体" w:cs="宋体" w:hint="eastAsia"/>
                <w:kern w:val="0"/>
                <w:szCs w:val="21"/>
              </w:rPr>
              <w:t>：</w:t>
            </w:r>
            <w:r w:rsidRPr="003B0700">
              <w:rPr>
                <w:rFonts w:ascii="宋体" w:hAnsi="宋体" w:cs="宋体" w:hint="eastAsia"/>
                <w:kern w:val="0"/>
                <w:szCs w:val="21"/>
              </w:rPr>
              <w:t>供应商的售后服务承诺、服务响应时间，承诺发生故障时</w:t>
            </w:r>
            <w:r>
              <w:rPr>
                <w:rFonts w:ascii="宋体" w:hAnsi="宋体" w:cs="宋体"/>
                <w:kern w:val="0"/>
                <w:szCs w:val="21"/>
              </w:rPr>
              <w:t>1</w:t>
            </w:r>
            <w:r w:rsidRPr="003B0700">
              <w:rPr>
                <w:rFonts w:ascii="宋体" w:hAnsi="宋体" w:cs="宋体" w:hint="eastAsia"/>
                <w:kern w:val="0"/>
                <w:szCs w:val="21"/>
              </w:rPr>
              <w:t>小时内到达现场的得3分；</w:t>
            </w:r>
            <w:r>
              <w:rPr>
                <w:rFonts w:ascii="宋体" w:hAnsi="宋体" w:cs="宋体"/>
                <w:kern w:val="0"/>
                <w:szCs w:val="21"/>
              </w:rPr>
              <w:t>2</w:t>
            </w:r>
            <w:r w:rsidRPr="003B0700">
              <w:rPr>
                <w:rFonts w:ascii="宋体" w:hAnsi="宋体" w:cs="宋体" w:hint="eastAsia"/>
                <w:kern w:val="0"/>
                <w:szCs w:val="21"/>
              </w:rPr>
              <w:t>小时内到达现场的得2分；</w:t>
            </w:r>
            <w:r>
              <w:rPr>
                <w:rFonts w:ascii="宋体" w:hAnsi="宋体" w:cs="宋体"/>
                <w:kern w:val="0"/>
                <w:szCs w:val="21"/>
              </w:rPr>
              <w:t>3</w:t>
            </w:r>
            <w:r w:rsidRPr="003B0700">
              <w:rPr>
                <w:rFonts w:ascii="宋体" w:hAnsi="宋体" w:cs="宋体" w:hint="eastAsia"/>
                <w:kern w:val="0"/>
                <w:szCs w:val="21"/>
              </w:rPr>
              <w:t>小时内到达现场的得1分，</w:t>
            </w:r>
            <w:r>
              <w:rPr>
                <w:rFonts w:ascii="宋体" w:hAnsi="宋体" w:cs="宋体"/>
                <w:kern w:val="0"/>
                <w:szCs w:val="21"/>
              </w:rPr>
              <w:t>3</w:t>
            </w:r>
            <w:r w:rsidRPr="003B0700">
              <w:rPr>
                <w:rFonts w:ascii="宋体" w:hAnsi="宋体" w:cs="宋体" w:hint="eastAsia"/>
                <w:kern w:val="0"/>
                <w:szCs w:val="21"/>
              </w:rPr>
              <w:t>小时以上到达现场的不得分。提供能在承诺时间到达的相应方案相关证明材料（包括投标人或售后服务机构的地址，出行方式、出发时间、到达时间等）</w:t>
            </w:r>
          </w:p>
        </w:tc>
        <w:tc>
          <w:tcPr>
            <w:tcW w:w="708" w:type="dxa"/>
            <w:tcBorders>
              <w:top w:val="single" w:sz="4" w:space="0" w:color="000000"/>
              <w:left w:val="single" w:sz="4" w:space="0" w:color="000000"/>
              <w:right w:val="single" w:sz="4" w:space="0" w:color="000000"/>
            </w:tcBorders>
            <w:tcMar>
              <w:top w:w="15" w:type="dxa"/>
              <w:left w:w="15" w:type="dxa"/>
              <w:right w:w="15" w:type="dxa"/>
            </w:tcMar>
            <w:vAlign w:val="center"/>
          </w:tcPr>
          <w:p w:rsidR="00472340" w:rsidRDefault="00472340" w:rsidP="00B04956">
            <w:pPr>
              <w:jc w:val="center"/>
              <w:textAlignment w:val="center"/>
              <w:rPr>
                <w:rFonts w:ascii="宋体" w:hAnsi="宋体" w:cs="宋体"/>
                <w:color w:val="000000"/>
                <w:szCs w:val="21"/>
              </w:rPr>
            </w:pPr>
            <w:r>
              <w:rPr>
                <w:rFonts w:ascii="宋体" w:hAnsi="宋体" w:cs="宋体"/>
                <w:color w:val="000000"/>
                <w:szCs w:val="21"/>
              </w:rPr>
              <w:t>3</w:t>
            </w:r>
          </w:p>
        </w:tc>
      </w:tr>
      <w:tr w:rsidR="00472340" w:rsidTr="00B04956">
        <w:trPr>
          <w:trHeight w:val="879"/>
        </w:trPr>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2340" w:rsidRDefault="00472340" w:rsidP="00B04956">
            <w:pPr>
              <w:jc w:val="left"/>
              <w:rPr>
                <w:rFonts w:ascii="宋体" w:hAnsi="宋体" w:cs="宋体"/>
                <w:b/>
                <w:color w:val="000000"/>
                <w:szCs w:val="21"/>
              </w:rPr>
            </w:pPr>
          </w:p>
        </w:tc>
        <w:tc>
          <w:tcPr>
            <w:tcW w:w="7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2340" w:rsidRDefault="00472340" w:rsidP="00B04956">
            <w:pPr>
              <w:widowControl/>
              <w:jc w:val="left"/>
              <w:textAlignment w:val="center"/>
              <w:rPr>
                <w:rFonts w:ascii="宋体" w:hAnsi="宋体" w:cs="宋体"/>
                <w:szCs w:val="21"/>
              </w:rPr>
            </w:pPr>
            <w:r>
              <w:rPr>
                <w:rFonts w:ascii="宋体" w:hAnsi="宋体" w:cs="宋体" w:hint="eastAsia"/>
                <w:kern w:val="0"/>
                <w:szCs w:val="21"/>
              </w:rPr>
              <w:t>投标单位提供2019年1月1日（以合同签订时间为准）以来类似项目相关建设业绩每一份得</w:t>
            </w:r>
            <w:r>
              <w:rPr>
                <w:rFonts w:ascii="宋体" w:hAnsi="宋体" w:cs="宋体"/>
                <w:kern w:val="0"/>
                <w:szCs w:val="21"/>
              </w:rPr>
              <w:t>1</w:t>
            </w:r>
            <w:r>
              <w:rPr>
                <w:rFonts w:ascii="宋体" w:hAnsi="宋体" w:cs="宋体" w:hint="eastAsia"/>
                <w:kern w:val="0"/>
                <w:szCs w:val="21"/>
              </w:rPr>
              <w:t>分，本项最多得</w:t>
            </w:r>
            <w:r>
              <w:rPr>
                <w:rFonts w:ascii="宋体" w:hAnsi="宋体" w:cs="宋体"/>
                <w:kern w:val="0"/>
                <w:szCs w:val="21"/>
              </w:rPr>
              <w:t>3</w:t>
            </w:r>
            <w:r>
              <w:rPr>
                <w:rFonts w:ascii="宋体" w:hAnsi="宋体" w:cs="宋体" w:hint="eastAsia"/>
                <w:kern w:val="0"/>
                <w:szCs w:val="21"/>
              </w:rPr>
              <w:t>分。提供合同复印件加盖投标人公章。</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2340" w:rsidRDefault="00472340" w:rsidP="00B04956">
            <w:pPr>
              <w:widowControl/>
              <w:jc w:val="center"/>
              <w:textAlignment w:val="center"/>
              <w:rPr>
                <w:rFonts w:ascii="宋体" w:hAnsi="宋体" w:cs="宋体"/>
                <w:color w:val="000000"/>
                <w:szCs w:val="21"/>
              </w:rPr>
            </w:pPr>
            <w:r>
              <w:rPr>
                <w:rFonts w:ascii="宋体" w:hAnsi="宋体" w:cs="宋体"/>
                <w:color w:val="000000"/>
                <w:kern w:val="0"/>
                <w:szCs w:val="21"/>
              </w:rPr>
              <w:t>3</w:t>
            </w:r>
          </w:p>
        </w:tc>
      </w:tr>
    </w:tbl>
    <w:p w:rsidR="00472340" w:rsidRDefault="00472340" w:rsidP="00472340">
      <w:pPr>
        <w:tabs>
          <w:tab w:val="left" w:pos="1050"/>
        </w:tabs>
        <w:adjustRightInd w:val="0"/>
        <w:snapToGrid w:val="0"/>
        <w:spacing w:line="360" w:lineRule="auto"/>
        <w:ind w:firstLineChars="200" w:firstLine="420"/>
        <w:rPr>
          <w:rFonts w:ascii="宋体" w:hAnsi="宋体" w:cs="宋体"/>
          <w:szCs w:val="21"/>
        </w:rPr>
      </w:pPr>
    </w:p>
    <w:p w:rsidR="00472340" w:rsidRDefault="00472340" w:rsidP="00472340">
      <w:pPr>
        <w:adjustRightInd w:val="0"/>
        <w:snapToGrid w:val="0"/>
        <w:spacing w:line="360" w:lineRule="auto"/>
        <w:rPr>
          <w:rFonts w:ascii="宋体" w:hAnsi="宋体" w:cs="宋体"/>
          <w:b/>
          <w:bCs/>
          <w:szCs w:val="21"/>
        </w:rPr>
      </w:pPr>
      <w:r>
        <w:rPr>
          <w:rFonts w:ascii="宋体" w:hAnsi="宋体" w:cs="宋体" w:hint="eastAsia"/>
          <w:b/>
          <w:bCs/>
          <w:szCs w:val="21"/>
        </w:rPr>
        <w:t>注：1、针对评分标准中评分的每一条，投标人均应提供相关资料或复印件并</w:t>
      </w:r>
      <w:proofErr w:type="gramStart"/>
      <w:r>
        <w:rPr>
          <w:rFonts w:ascii="宋体" w:hAnsi="宋体" w:cs="宋体" w:hint="eastAsia"/>
          <w:b/>
          <w:bCs/>
          <w:szCs w:val="21"/>
        </w:rPr>
        <w:t>作出</w:t>
      </w:r>
      <w:proofErr w:type="gramEnd"/>
      <w:r>
        <w:rPr>
          <w:rFonts w:ascii="宋体" w:hAnsi="宋体" w:cs="宋体" w:hint="eastAsia"/>
          <w:b/>
          <w:bCs/>
          <w:szCs w:val="21"/>
        </w:rPr>
        <w:t>相应说明供评委评判，不提供相关资料或复印件的视为不具备该项得分的条件。</w:t>
      </w:r>
    </w:p>
    <w:p w:rsidR="00472340" w:rsidRDefault="00472340" w:rsidP="00472340">
      <w:pPr>
        <w:spacing w:line="360" w:lineRule="auto"/>
        <w:ind w:firstLineChars="200" w:firstLine="422"/>
        <w:rPr>
          <w:rFonts w:ascii="宋体" w:hAnsi="宋体" w:cs="宋体"/>
          <w:b/>
          <w:bCs/>
          <w:szCs w:val="21"/>
        </w:rPr>
      </w:pPr>
      <w:r>
        <w:rPr>
          <w:rFonts w:ascii="宋体" w:hAnsi="宋体" w:cs="宋体" w:hint="eastAsia"/>
          <w:b/>
          <w:bCs/>
          <w:szCs w:val="21"/>
        </w:rPr>
        <w:t>2、上述评分标准要求提供复印件均请加盖公章装订在投标文件中并将原件带至现场核查，若原件的复印件未装订在投标文件中或未提交原件，均影响评分情况，是投标人的责任。</w:t>
      </w:r>
      <w:bookmarkStart w:id="0" w:name="_GoBack"/>
      <w:bookmarkEnd w:id="0"/>
    </w:p>
    <w:p w:rsidR="00472340" w:rsidRDefault="00472340" w:rsidP="00472340">
      <w:pPr>
        <w:spacing w:line="360" w:lineRule="auto"/>
        <w:ind w:firstLineChars="200" w:firstLine="422"/>
        <w:rPr>
          <w:rFonts w:ascii="宋体" w:hAnsi="宋体" w:cs="宋体"/>
          <w:b/>
          <w:bCs/>
          <w:szCs w:val="21"/>
        </w:rPr>
      </w:pPr>
      <w:r>
        <w:rPr>
          <w:rFonts w:ascii="宋体" w:hAnsi="宋体" w:cs="宋体" w:hint="eastAsia"/>
          <w:b/>
          <w:bCs/>
          <w:szCs w:val="21"/>
        </w:rPr>
        <w:t>3、所有复印件字迹须复印清晰可见,字迹不清晰或复印不全，视为未提供。</w:t>
      </w:r>
    </w:p>
    <w:p w:rsidR="00472340" w:rsidRDefault="00472340" w:rsidP="00472340">
      <w:pPr>
        <w:spacing w:line="360" w:lineRule="auto"/>
        <w:ind w:firstLineChars="200" w:firstLine="422"/>
        <w:rPr>
          <w:rFonts w:ascii="宋体" w:hAnsi="宋体" w:cs="宋体"/>
          <w:b/>
          <w:bCs/>
          <w:szCs w:val="21"/>
        </w:rPr>
      </w:pPr>
      <w:r>
        <w:rPr>
          <w:rFonts w:ascii="宋体" w:hAnsi="宋体" w:cs="宋体" w:hint="eastAsia"/>
          <w:b/>
          <w:bCs/>
          <w:szCs w:val="21"/>
        </w:rPr>
        <w:t>4、上述评分标准要求提供证书原件核查的，原件可用公证件代替，否则不得分。</w:t>
      </w:r>
    </w:p>
    <w:p w:rsidR="00472340" w:rsidRDefault="00472340" w:rsidP="00472340">
      <w:pPr>
        <w:spacing w:line="360" w:lineRule="auto"/>
        <w:rPr>
          <w:rFonts w:ascii="宋体" w:hAnsi="宋体" w:cs="宋体"/>
          <w:szCs w:val="21"/>
        </w:rPr>
      </w:pPr>
    </w:p>
    <w:p w:rsidR="00472340" w:rsidRPr="00D849A7" w:rsidRDefault="00472340" w:rsidP="00472340"/>
    <w:p w:rsidR="00065EFE" w:rsidRPr="00472340" w:rsidRDefault="00065EFE" w:rsidP="0072249E">
      <w:pPr>
        <w:spacing w:line="360" w:lineRule="auto"/>
        <w:jc w:val="left"/>
        <w:rPr>
          <w:sz w:val="24"/>
        </w:rPr>
      </w:pPr>
    </w:p>
    <w:sectPr w:rsidR="00065EFE" w:rsidRPr="00472340" w:rsidSect="00855897">
      <w:pgSz w:w="11906" w:h="16838" w:code="9"/>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035" w:rsidRDefault="007D4035" w:rsidP="00855897">
      <w:r>
        <w:separator/>
      </w:r>
    </w:p>
  </w:endnote>
  <w:endnote w:type="continuationSeparator" w:id="0">
    <w:p w:rsidR="007D4035" w:rsidRDefault="007D4035" w:rsidP="00855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035" w:rsidRDefault="007D4035" w:rsidP="00855897">
      <w:r>
        <w:separator/>
      </w:r>
    </w:p>
  </w:footnote>
  <w:footnote w:type="continuationSeparator" w:id="0">
    <w:p w:rsidR="007D4035" w:rsidRDefault="007D4035" w:rsidP="008558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5FD3"/>
    <w:rsid w:val="00065EFE"/>
    <w:rsid w:val="00164064"/>
    <w:rsid w:val="0026584D"/>
    <w:rsid w:val="002940F8"/>
    <w:rsid w:val="00323215"/>
    <w:rsid w:val="0039137A"/>
    <w:rsid w:val="00472340"/>
    <w:rsid w:val="004C4958"/>
    <w:rsid w:val="0054093F"/>
    <w:rsid w:val="005710B2"/>
    <w:rsid w:val="005828F5"/>
    <w:rsid w:val="0072249E"/>
    <w:rsid w:val="00754466"/>
    <w:rsid w:val="007D4035"/>
    <w:rsid w:val="00855897"/>
    <w:rsid w:val="00972039"/>
    <w:rsid w:val="009A5FD3"/>
    <w:rsid w:val="00B34E89"/>
    <w:rsid w:val="00C25432"/>
    <w:rsid w:val="00C70F61"/>
    <w:rsid w:val="00D06913"/>
    <w:rsid w:val="00D14B8A"/>
    <w:rsid w:val="00E038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E89"/>
    <w:pPr>
      <w:widowControl w:val="0"/>
      <w:jc w:val="both"/>
    </w:pPr>
    <w:rPr>
      <w:kern w:val="2"/>
      <w:sz w:val="21"/>
      <w:szCs w:val="24"/>
    </w:rPr>
  </w:style>
  <w:style w:type="paragraph" w:styleId="2">
    <w:name w:val="heading 2"/>
    <w:aliases w:val="第一层条,h2,H2,2,UNDERRUBRIK 1-2,R2,H21,H22,H211,H23,H212,H24,H213,H25,H214,H26,H215,H27,H216,H28,H217,H29,H218,H210,H219,H220,H2110,H221,H2111,H231,H2121,H241,H2131,H251,H2141,H261,H2151,heading 2,level 2,1.1  heading 2,l2,sect 1.2,DO NOT USE_h2"/>
    <w:basedOn w:val="a"/>
    <w:next w:val="a"/>
    <w:link w:val="2Char"/>
    <w:qFormat/>
    <w:rsid w:val="0072249E"/>
    <w:pPr>
      <w:keepNext/>
      <w:keepLines/>
      <w:spacing w:line="360" w:lineRule="auto"/>
      <w:outlineLvl w:val="1"/>
    </w:pPr>
    <w:rPr>
      <w:rFonts w:ascii="Arial" w:hAnsi="Arial"/>
      <w:b/>
      <w:bCs/>
      <w:sz w:val="24"/>
      <w:szCs w:val="32"/>
    </w:rPr>
  </w:style>
  <w:style w:type="paragraph" w:styleId="3">
    <w:name w:val="heading 3"/>
    <w:basedOn w:val="a"/>
    <w:next w:val="a"/>
    <w:link w:val="3Char"/>
    <w:unhideWhenUsed/>
    <w:qFormat/>
    <w:rsid w:val="00472340"/>
    <w:pPr>
      <w:keepNext/>
      <w:keepLines/>
      <w:spacing w:line="360" w:lineRule="auto"/>
      <w:jc w:val="left"/>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第一层条 Char,h2 Char,H2 Char,2 Char,UNDERRUBRIK 1-2 Char,R2 Char,H21 Char,H22 Char,H211 Char,H23 Char,H212 Char,H24 Char,H213 Char,H25 Char,H214 Char,H26 Char,H215 Char,H27 Char,H216 Char,H28 Char,H217 Char,H29 Char,H218 Char,H210 Char,H219 Char"/>
    <w:basedOn w:val="a0"/>
    <w:link w:val="2"/>
    <w:rsid w:val="0072249E"/>
    <w:rPr>
      <w:rFonts w:ascii="Arial" w:hAnsi="Arial"/>
      <w:b/>
      <w:bCs/>
      <w:kern w:val="2"/>
      <w:sz w:val="24"/>
      <w:szCs w:val="32"/>
    </w:rPr>
  </w:style>
  <w:style w:type="paragraph" w:styleId="a3">
    <w:name w:val="header"/>
    <w:basedOn w:val="a"/>
    <w:link w:val="Char"/>
    <w:uiPriority w:val="99"/>
    <w:unhideWhenUsed/>
    <w:rsid w:val="008558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897"/>
    <w:rPr>
      <w:kern w:val="2"/>
      <w:sz w:val="18"/>
      <w:szCs w:val="18"/>
    </w:rPr>
  </w:style>
  <w:style w:type="paragraph" w:styleId="a4">
    <w:name w:val="footer"/>
    <w:basedOn w:val="a"/>
    <w:link w:val="Char0"/>
    <w:uiPriority w:val="99"/>
    <w:unhideWhenUsed/>
    <w:rsid w:val="00855897"/>
    <w:pPr>
      <w:tabs>
        <w:tab w:val="center" w:pos="4153"/>
        <w:tab w:val="right" w:pos="8306"/>
      </w:tabs>
      <w:snapToGrid w:val="0"/>
      <w:jc w:val="left"/>
    </w:pPr>
    <w:rPr>
      <w:sz w:val="18"/>
      <w:szCs w:val="18"/>
    </w:rPr>
  </w:style>
  <w:style w:type="character" w:customStyle="1" w:styleId="Char0">
    <w:name w:val="页脚 Char"/>
    <w:basedOn w:val="a0"/>
    <w:link w:val="a4"/>
    <w:uiPriority w:val="99"/>
    <w:rsid w:val="00855897"/>
    <w:rPr>
      <w:kern w:val="2"/>
      <w:sz w:val="18"/>
      <w:szCs w:val="18"/>
    </w:rPr>
  </w:style>
  <w:style w:type="paragraph" w:styleId="a5">
    <w:name w:val="Body Text Indent"/>
    <w:basedOn w:val="a"/>
    <w:next w:val="a"/>
    <w:link w:val="Char1"/>
    <w:rsid w:val="00472340"/>
    <w:pPr>
      <w:spacing w:line="520" w:lineRule="exact"/>
      <w:ind w:left="570"/>
    </w:pPr>
    <w:rPr>
      <w:rFonts w:ascii="方正仿宋简体" w:eastAsia="方正仿宋简体" w:hAnsi="创艺简仿宋"/>
      <w:sz w:val="24"/>
      <w:szCs w:val="20"/>
    </w:rPr>
  </w:style>
  <w:style w:type="character" w:customStyle="1" w:styleId="Char1">
    <w:name w:val="正文文本缩进 Char"/>
    <w:basedOn w:val="a0"/>
    <w:link w:val="a5"/>
    <w:rsid w:val="00472340"/>
    <w:rPr>
      <w:rFonts w:ascii="方正仿宋简体" w:eastAsia="方正仿宋简体" w:hAnsi="创艺简仿宋"/>
      <w:kern w:val="2"/>
      <w:sz w:val="24"/>
    </w:rPr>
  </w:style>
  <w:style w:type="character" w:customStyle="1" w:styleId="3Char">
    <w:name w:val="标题 3 Char"/>
    <w:basedOn w:val="a0"/>
    <w:link w:val="3"/>
    <w:rsid w:val="00472340"/>
    <w:rPr>
      <w:b/>
      <w:bCs/>
      <w:kern w:val="2"/>
      <w:sz w:val="28"/>
      <w:szCs w:val="32"/>
    </w:rPr>
  </w:style>
</w:styles>
</file>

<file path=word/webSettings.xml><?xml version="1.0" encoding="utf-8"?>
<w:webSettings xmlns:r="http://schemas.openxmlformats.org/officeDocument/2006/relationships" xmlns:w="http://schemas.openxmlformats.org/wordprocessingml/2006/main">
  <w:divs>
    <w:div w:id="186929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tony.ji</dc:creator>
  <cp:keywords/>
  <dc:description/>
  <cp:lastModifiedBy>China</cp:lastModifiedBy>
  <cp:revision>7</cp:revision>
  <dcterms:created xsi:type="dcterms:W3CDTF">2022-10-14T14:36:00Z</dcterms:created>
  <dcterms:modified xsi:type="dcterms:W3CDTF">2022-10-31T00:42:00Z</dcterms:modified>
</cp:coreProperties>
</file>